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483D7" w14:textId="77777777" w:rsidR="0008686D" w:rsidRDefault="00992553">
      <w:r>
        <w:rPr>
          <w:noProof/>
        </w:rPr>
        <mc:AlternateContent>
          <mc:Choice Requires="wps">
            <w:drawing>
              <wp:anchor distT="0" distB="0" distL="114300" distR="114300" simplePos="0" relativeHeight="251659264" behindDoc="0" locked="0" layoutInCell="1" allowOverlap="1" wp14:anchorId="17E49230" wp14:editId="36C8E865">
                <wp:simplePos x="0" y="0"/>
                <wp:positionH relativeFrom="column">
                  <wp:posOffset>1430866</wp:posOffset>
                </wp:positionH>
                <wp:positionV relativeFrom="paragraph">
                  <wp:posOffset>194310</wp:posOffset>
                </wp:positionV>
                <wp:extent cx="5003800" cy="668867"/>
                <wp:effectExtent l="0" t="0" r="0" b="4445"/>
                <wp:wrapNone/>
                <wp:docPr id="1858211832" name="Text Box 2"/>
                <wp:cNvGraphicFramePr/>
                <a:graphic xmlns:a="http://schemas.openxmlformats.org/drawingml/2006/main">
                  <a:graphicData uri="http://schemas.microsoft.com/office/word/2010/wordprocessingShape">
                    <wps:wsp>
                      <wps:cNvSpPr txBox="1"/>
                      <wps:spPr>
                        <a:xfrm>
                          <a:off x="0" y="0"/>
                          <a:ext cx="5003800" cy="668867"/>
                        </a:xfrm>
                        <a:prstGeom prst="rect">
                          <a:avLst/>
                        </a:prstGeom>
                        <a:solidFill>
                          <a:schemeClr val="lt1"/>
                        </a:solidFill>
                        <a:ln w="6350">
                          <a:noFill/>
                        </a:ln>
                      </wps:spPr>
                      <wps:txbx>
                        <w:txbxContent>
                          <w:p w14:paraId="4578536E" w14:textId="77777777" w:rsidR="00992553" w:rsidRPr="00992553" w:rsidRDefault="00992553">
                            <w:pPr>
                              <w:rPr>
                                <w:rFonts w:ascii="Cooper Black" w:hAnsi="Cooper Black"/>
                              </w:rPr>
                            </w:pPr>
                            <w:r w:rsidRPr="00992553">
                              <w:rPr>
                                <w:rFonts w:ascii="Cooper Black" w:hAnsi="Cooper Black"/>
                              </w:rPr>
                              <w:t>Board of Directors Meeting</w:t>
                            </w:r>
                          </w:p>
                          <w:p w14:paraId="3425815F" w14:textId="77777777" w:rsidR="00992553" w:rsidRPr="00992553" w:rsidRDefault="00BC6BA4">
                            <w:pPr>
                              <w:rPr>
                                <w:rFonts w:ascii="Cooper Black" w:hAnsi="Cooper Black"/>
                              </w:rPr>
                            </w:pPr>
                            <w:r>
                              <w:rPr>
                                <w:rFonts w:ascii="Cooper Black" w:hAnsi="Cooper Black"/>
                              </w:rPr>
                              <w:t>GACC meeting room 209</w:t>
                            </w:r>
                          </w:p>
                          <w:p w14:paraId="1DE0EE42" w14:textId="2BDF8A09" w:rsidR="00992553" w:rsidRPr="00992553" w:rsidRDefault="00BC6BA4">
                            <w:pPr>
                              <w:rPr>
                                <w:rFonts w:ascii="Cooper Black" w:hAnsi="Cooper Black"/>
                              </w:rPr>
                            </w:pPr>
                            <w:r>
                              <w:rPr>
                                <w:rFonts w:ascii="Cooper Black" w:hAnsi="Cooper Black"/>
                              </w:rPr>
                              <w:t>T</w:t>
                            </w:r>
                            <w:r w:rsidR="00AD3DCE">
                              <w:rPr>
                                <w:rFonts w:ascii="Cooper Black" w:hAnsi="Cooper Black"/>
                              </w:rPr>
                              <w:t>hursday September 14</w:t>
                            </w:r>
                            <w:r w:rsidR="00992553" w:rsidRPr="00992553">
                              <w:rPr>
                                <w:rFonts w:ascii="Cooper Black" w:hAnsi="Cooper Black"/>
                              </w:rPr>
                              <w:t xml:space="preserve">, 2023. </w:t>
                            </w:r>
                            <w:r w:rsidR="008F15FC">
                              <w:rPr>
                                <w:rFonts w:ascii="Cooper Black" w:hAnsi="Cooper Black"/>
                              </w:rPr>
                              <w:t>6:30</w:t>
                            </w:r>
                            <w:r w:rsidR="00992553" w:rsidRPr="00992553">
                              <w:rPr>
                                <w:rFonts w:ascii="Cooper Black" w:hAnsi="Cooper Black"/>
                              </w:rPr>
                              <w:t xml:space="preserve"> 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7E49230" id="_x0000_t202" coordsize="21600,21600" o:spt="202" path="m,l,21600r21600,l21600,xe">
                <v:stroke joinstyle="miter"/>
                <v:path gradientshapeok="t" o:connecttype="rect"/>
              </v:shapetype>
              <v:shape id="Text Box 2" o:spid="_x0000_s1026" type="#_x0000_t202" style="position:absolute;margin-left:112.65pt;margin-top:15.3pt;width:394pt;height:52.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" fillcolor="white [3201]" stroked="f" strokeweight=".5pt">
                <v:textbox>
                  <w:txbxContent>
                    <w:p w14:paraId="4578536E" w14:textId="77777777" w:rsidR="00992553" w:rsidRPr="00992553" w:rsidRDefault="00992553">
                      <w:pPr>
                        <w:rPr>
                          <w:rFonts w:ascii="Cooper Black" w:hAnsi="Cooper Black"/>
                        </w:rPr>
                      </w:pPr>
                      <w:r w:rsidRPr="00992553">
                        <w:rPr>
                          <w:rFonts w:ascii="Cooper Black" w:hAnsi="Cooper Black"/>
                        </w:rPr>
                        <w:t>Board of Directors Meeting</w:t>
                      </w:r>
                    </w:p>
                    <w:p w14:paraId="3425815F" w14:textId="77777777" w:rsidR="00992553" w:rsidRPr="00992553" w:rsidRDefault="00BC6BA4">
                      <w:pPr>
                        <w:rPr>
                          <w:rFonts w:ascii="Cooper Black" w:hAnsi="Cooper Black"/>
                        </w:rPr>
                      </w:pPr>
                      <w:r>
                        <w:rPr>
                          <w:rFonts w:ascii="Cooper Black" w:hAnsi="Cooper Black"/>
                        </w:rPr>
                        <w:t>GACC meeting room 209</w:t>
                      </w:r>
                    </w:p>
                    <w:p w14:paraId="1DE0EE42" w14:textId="2BDF8A09" w:rsidR="00992553" w:rsidRPr="00992553" w:rsidRDefault="00BC6BA4">
                      <w:pPr>
                        <w:rPr>
                          <w:rFonts w:ascii="Cooper Black" w:hAnsi="Cooper Black"/>
                        </w:rPr>
                      </w:pPr>
                      <w:r>
                        <w:rPr>
                          <w:rFonts w:ascii="Cooper Black" w:hAnsi="Cooper Black"/>
                        </w:rPr>
                        <w:t>T</w:t>
                      </w:r>
                      <w:r w:rsidR="00AD3DCE">
                        <w:rPr>
                          <w:rFonts w:ascii="Cooper Black" w:hAnsi="Cooper Black"/>
                        </w:rPr>
                        <w:t>hursday September 14</w:t>
                      </w:r>
                      <w:r w:rsidR="00992553" w:rsidRPr="00992553">
                        <w:rPr>
                          <w:rFonts w:ascii="Cooper Black" w:hAnsi="Cooper Black"/>
                        </w:rPr>
                        <w:t xml:space="preserve">, 2023. </w:t>
                      </w:r>
                      <w:r w:rsidR="008F15FC">
                        <w:rPr>
                          <w:rFonts w:ascii="Cooper Black" w:hAnsi="Cooper Black"/>
                        </w:rPr>
                        <w:t>6:30</w:t>
                      </w:r>
                      <w:r w:rsidR="00992553" w:rsidRPr="00992553">
                        <w:rPr>
                          <w:rFonts w:ascii="Cooper Black" w:hAnsi="Cooper Black"/>
                        </w:rPr>
                        <w:t xml:space="preserve"> pm</w:t>
                      </w:r>
                    </w:p>
                  </w:txbxContent>
                </v:textbox>
              </v:shape>
            </w:pict>
          </mc:Fallback>
        </mc:AlternateContent>
      </w:r>
      <w:r>
        <w:fldChar w:fldCharType="begin"/>
      </w:r>
      <w:r>
        <w:instrText xml:space="preserve"> INCLUDEPICTURE "/Users/michellehallam/Library/Group Containers/UBF8T346G9.ms/WebArchiveCopyPasteTempFiles/com.microsoft.Word/SC_Blues_main_logo.png" \* MERGEFORMATINET </w:instrText>
      </w:r>
      <w:r>
        <w:fldChar w:fldCharType="separate"/>
      </w:r>
      <w:r>
        <w:rPr>
          <w:noProof/>
        </w:rPr>
        <w:drawing>
          <wp:inline distT="0" distB="0" distL="0" distR="0" wp14:anchorId="548843EE" wp14:editId="0AA2E81E">
            <wp:extent cx="1337733" cy="1116308"/>
            <wp:effectExtent l="0" t="0" r="0" b="1905"/>
            <wp:docPr id="322938708" name="Picture 1" descr="Blues Hoc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s Hocke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4821" cy="1172292"/>
                    </a:xfrm>
                    <a:prstGeom prst="rect">
                      <a:avLst/>
                    </a:prstGeom>
                    <a:noFill/>
                    <a:ln>
                      <a:noFill/>
                    </a:ln>
                  </pic:spPr>
                </pic:pic>
              </a:graphicData>
            </a:graphic>
          </wp:inline>
        </w:drawing>
      </w:r>
      <w:r>
        <w:fldChar w:fldCharType="end"/>
      </w:r>
    </w:p>
    <w:p w14:paraId="66029CF4" w14:textId="77777777" w:rsidR="00992553" w:rsidRDefault="00992553"/>
    <w:p w14:paraId="3F31AE60" w14:textId="4156D451" w:rsidR="00992553" w:rsidRDefault="00992553">
      <w:r>
        <w:t xml:space="preserve">Attendance:  </w:t>
      </w:r>
      <w:r w:rsidR="001A6B51">
        <w:t>Kate Turner, Adam Gibson</w:t>
      </w:r>
      <w:r>
        <w:t xml:space="preserve">, Karen Graves, Jenise Powers, Melissa Kelly, Kori </w:t>
      </w:r>
      <w:proofErr w:type="spellStart"/>
      <w:r>
        <w:t>Hudrick</w:t>
      </w:r>
      <w:proofErr w:type="spellEnd"/>
      <w:r>
        <w:t>, Christine Hardt</w:t>
      </w:r>
      <w:r w:rsidR="003C69FE">
        <w:t>, Poppy Hallam</w:t>
      </w:r>
      <w:r w:rsidR="0065366C">
        <w:t>, Melissa Tripp, Kendra Bell</w:t>
      </w:r>
      <w:r w:rsidR="009554FD">
        <w:t>, Adora McTaggart</w:t>
      </w:r>
    </w:p>
    <w:p w14:paraId="6FFB77E2" w14:textId="77777777" w:rsidR="00992553" w:rsidRDefault="00992553"/>
    <w:p w14:paraId="1D32FF3B" w14:textId="31050FE7" w:rsidR="00992553" w:rsidRDefault="00992553">
      <w:r>
        <w:t>Regre</w:t>
      </w:r>
      <w:r w:rsidR="00FD11F2">
        <w:t>ts:</w:t>
      </w:r>
      <w:r w:rsidR="00073AF3">
        <w:t xml:space="preserve"> </w:t>
      </w:r>
    </w:p>
    <w:p w14:paraId="48764417" w14:textId="77777777" w:rsidR="00992553" w:rsidRDefault="00992553"/>
    <w:p w14:paraId="7C1EEF08" w14:textId="3B03DDFD" w:rsidR="00992553" w:rsidRDefault="00992553">
      <w:r>
        <w:t xml:space="preserve">Call to order: </w:t>
      </w:r>
      <w:r w:rsidR="003B53C3">
        <w:t xml:space="preserve"> </w:t>
      </w:r>
      <w:r w:rsidR="003C5179">
        <w:t xml:space="preserve"> </w:t>
      </w:r>
      <w:r w:rsidR="0065366C">
        <w:t xml:space="preserve">6:35 </w:t>
      </w:r>
      <w:r w:rsidR="00453104">
        <w:t>pm</w:t>
      </w:r>
    </w:p>
    <w:p w14:paraId="5B920949" w14:textId="77777777" w:rsidR="00F44955" w:rsidRDefault="00F44955"/>
    <w:p w14:paraId="67A192BF" w14:textId="2AAF55E3" w:rsidR="00F44955" w:rsidRDefault="00F44955">
      <w:r>
        <w:t>Special Guest:  Stu Frizzell</w:t>
      </w:r>
    </w:p>
    <w:p w14:paraId="5844394A" w14:textId="0CFB78F9" w:rsidR="0065366C" w:rsidRDefault="0065366C">
      <w:r>
        <w:t>H</w:t>
      </w:r>
      <w:r w:rsidR="009554FD">
        <w:t>e h</w:t>
      </w:r>
      <w:r>
        <w:t>ad a meeting with his Junior A board of directors. Next season, specifically November 2, 2024</w:t>
      </w:r>
      <w:r w:rsidR="009554FD">
        <w:t>,</w:t>
      </w:r>
      <w:r>
        <w:t xml:space="preserve"> will be 50 years to the day that pee wees were first on the ice in Sechelt. </w:t>
      </w:r>
      <w:r w:rsidR="002B66E6">
        <w:t>He felt this is a g</w:t>
      </w:r>
      <w:r>
        <w:t xml:space="preserve">ood time to celebrate 50 years of minor hockey on the coast. Both </w:t>
      </w:r>
      <w:r w:rsidR="002B66E6">
        <w:t>his Junior A association and our minor hockey g</w:t>
      </w:r>
      <w:r>
        <w:t xml:space="preserve">roup represent youth </w:t>
      </w:r>
      <w:r w:rsidR="002B66E6">
        <w:t xml:space="preserve">ages </w:t>
      </w:r>
      <w:r>
        <w:t xml:space="preserve">5-21 years old. </w:t>
      </w:r>
      <w:r w:rsidR="002B66E6">
        <w:t>He proposes to s</w:t>
      </w:r>
      <w:r>
        <w:t xml:space="preserve">end out a joint letter and distribute it </w:t>
      </w:r>
      <w:r w:rsidR="002B66E6">
        <w:t>to channels to contact as many people as he can who’ve been involved in hockey on the Sunshine Coast over the past 50 years.</w:t>
      </w:r>
      <w:r>
        <w:t xml:space="preserve"> </w:t>
      </w:r>
      <w:r w:rsidR="002B66E6">
        <w:t>They are l</w:t>
      </w:r>
      <w:r>
        <w:t xml:space="preserve">ooking for stories about </w:t>
      </w:r>
      <w:r w:rsidR="002B66E6">
        <w:t xml:space="preserve">people’s </w:t>
      </w:r>
      <w:r>
        <w:t xml:space="preserve">hockey experiences over the last 50 years. </w:t>
      </w:r>
      <w:r w:rsidR="002B66E6">
        <w:t>There will be m</w:t>
      </w:r>
      <w:r>
        <w:t xml:space="preserve">ulti-media opportunities to </w:t>
      </w:r>
      <w:r w:rsidR="002B66E6">
        <w:t>weave</w:t>
      </w:r>
      <w:r>
        <w:t xml:space="preserve"> the stor</w:t>
      </w:r>
      <w:r w:rsidR="002B66E6">
        <w:t xml:space="preserve">ies with the help of </w:t>
      </w:r>
      <w:r>
        <w:t>Elphinstone</w:t>
      </w:r>
      <w:r w:rsidR="002B66E6">
        <w:t xml:space="preserve"> Secondary’s</w:t>
      </w:r>
      <w:r>
        <w:t xml:space="preserve"> journalism class. Then it can be catalogued and archived on a special website.</w:t>
      </w:r>
      <w:r w:rsidR="00E26AC8">
        <w:t xml:space="preserve"> Junior A will head it, create the letterhead and take the lead in collecting the memories.</w:t>
      </w:r>
    </w:p>
    <w:p w14:paraId="4ACE2660" w14:textId="6F54D72D" w:rsidR="002B66E6" w:rsidRDefault="002B66E6">
      <w:r>
        <w:t>All on the SCMHA board support this initiative and are excited to participate.</w:t>
      </w:r>
    </w:p>
    <w:p w14:paraId="49C50D74" w14:textId="77777777" w:rsidR="00FD11F2" w:rsidRDefault="00FD11F2"/>
    <w:p w14:paraId="27A1E53F" w14:textId="079BAE7B" w:rsidR="003B53C3" w:rsidRDefault="00FD11F2">
      <w:r>
        <w:t>Approval of Agenda:</w:t>
      </w:r>
      <w:r w:rsidR="0036257A">
        <w:t xml:space="preserve"> </w:t>
      </w:r>
      <w:r w:rsidR="00E26AC8">
        <w:t>Jenise Powers</w:t>
      </w:r>
    </w:p>
    <w:p w14:paraId="08E46E04" w14:textId="58185796" w:rsidR="00FD11F2" w:rsidRDefault="003B53C3">
      <w:r>
        <w:t xml:space="preserve">Seconded: </w:t>
      </w:r>
      <w:r w:rsidR="00E26AC8">
        <w:t>Karen Graves</w:t>
      </w:r>
    </w:p>
    <w:p w14:paraId="3E5D57E9" w14:textId="77777777" w:rsidR="00FD11F2" w:rsidRDefault="00FD11F2"/>
    <w:p w14:paraId="1E0251ED" w14:textId="0A1595C8" w:rsidR="00FD11F2" w:rsidRDefault="00FD11F2">
      <w:r>
        <w:t>Approval of previous minutes</w:t>
      </w:r>
      <w:r w:rsidR="0036257A">
        <w:t xml:space="preserve">: </w:t>
      </w:r>
      <w:r w:rsidR="00E26AC8">
        <w:t>Kendra Bell</w:t>
      </w:r>
    </w:p>
    <w:p w14:paraId="5A0DA120" w14:textId="43D36943" w:rsidR="0036257A" w:rsidRDefault="003B53C3">
      <w:r>
        <w:t xml:space="preserve">Seconded: </w:t>
      </w:r>
      <w:r w:rsidR="00E26AC8">
        <w:t>Melissa Kelly</w:t>
      </w:r>
    </w:p>
    <w:p w14:paraId="04A23CAE" w14:textId="77777777" w:rsidR="00E26AC8" w:rsidRDefault="00E26AC8"/>
    <w:p w14:paraId="67AA3778" w14:textId="174B45B5" w:rsidR="00E26AC8" w:rsidRDefault="00E26AC8">
      <w:r>
        <w:t xml:space="preserve">Approval of Allocation minutes: </w:t>
      </w:r>
      <w:r w:rsidR="002B66E6">
        <w:t xml:space="preserve"> Approved and discussed further in the meeting as some numbers may have to change since the meeting.</w:t>
      </w:r>
    </w:p>
    <w:p w14:paraId="57EB3306" w14:textId="77777777" w:rsidR="0036257A" w:rsidRDefault="0036257A"/>
    <w:p w14:paraId="75114452" w14:textId="77777777" w:rsidR="00FD11F2" w:rsidRDefault="00FD11F2">
      <w:r>
        <w:t>Business arising from previous minutes/action items:</w:t>
      </w:r>
      <w:r w:rsidR="0036257A">
        <w:t xml:space="preserve"> </w:t>
      </w:r>
    </w:p>
    <w:p w14:paraId="3276E125" w14:textId="77777777" w:rsidR="0036257A" w:rsidRDefault="003B53C3">
      <w:r>
        <w:t xml:space="preserve">All tasks from previous meeting were discussed and all completed. </w:t>
      </w:r>
    </w:p>
    <w:p w14:paraId="15A81CBD" w14:textId="77777777" w:rsidR="00101737" w:rsidRDefault="00101737">
      <w:pPr>
        <w:rPr>
          <w:u w:val="single"/>
        </w:rPr>
      </w:pPr>
    </w:p>
    <w:p w14:paraId="6D633F65" w14:textId="77777777" w:rsidR="0036257A" w:rsidRPr="003B53C3" w:rsidRDefault="0036257A">
      <w:pPr>
        <w:rPr>
          <w:u w:val="single"/>
        </w:rPr>
      </w:pPr>
      <w:r w:rsidRPr="003B53C3">
        <w:rPr>
          <w:u w:val="single"/>
        </w:rPr>
        <w:t>Director Reports</w:t>
      </w:r>
    </w:p>
    <w:p w14:paraId="13840380" w14:textId="5DEC225D" w:rsidR="0036257A" w:rsidRDefault="0036257A" w:rsidP="00101737">
      <w:r>
        <w:t>Director of Hockey</w:t>
      </w:r>
      <w:r w:rsidR="00F50E7D">
        <w:t xml:space="preserve"> Operations</w:t>
      </w:r>
      <w:r w:rsidR="003B53C3">
        <w:t xml:space="preserve">: </w:t>
      </w:r>
      <w:r>
        <w:t>Brad Win</w:t>
      </w:r>
      <w:r w:rsidR="003B53C3">
        <w:t>gfield.</w:t>
      </w:r>
      <w:r w:rsidR="00541144">
        <w:t xml:space="preserve"> Not available for updates tonight.</w:t>
      </w:r>
    </w:p>
    <w:p w14:paraId="4A86F814" w14:textId="77777777" w:rsidR="00101737" w:rsidRDefault="00101737" w:rsidP="00101737"/>
    <w:p w14:paraId="36E7E20C" w14:textId="77777777" w:rsidR="0036257A" w:rsidRPr="0036257A" w:rsidRDefault="0036257A">
      <w:pPr>
        <w:rPr>
          <w:u w:val="single"/>
        </w:rPr>
      </w:pPr>
      <w:r w:rsidRPr="0036257A">
        <w:rPr>
          <w:u w:val="single"/>
        </w:rPr>
        <w:t xml:space="preserve">President’s Report: </w:t>
      </w:r>
    </w:p>
    <w:p w14:paraId="1CBFAF4F" w14:textId="51C299BF" w:rsidR="00541144" w:rsidRDefault="00541144" w:rsidP="00541144">
      <w:r>
        <w:t>There was an incident in the flex room involving a minor hockey player.  There needs to be a c</w:t>
      </w:r>
      <w:r>
        <w:t xml:space="preserve">ollaborative approach to use of the flex space between </w:t>
      </w:r>
      <w:r w:rsidR="002B66E6">
        <w:t xml:space="preserve">the </w:t>
      </w:r>
      <w:r>
        <w:t>skating club and minor hockey.</w:t>
      </w:r>
    </w:p>
    <w:p w14:paraId="00B524E6" w14:textId="77777777" w:rsidR="00541144" w:rsidRDefault="00541144" w:rsidP="00541144">
      <w:r>
        <w:t>Flex space has been traditionally used by the skating club.</w:t>
      </w:r>
    </w:p>
    <w:p w14:paraId="09333DAD" w14:textId="77777777" w:rsidR="002B66E6" w:rsidRDefault="00541144">
      <w:r>
        <w:t xml:space="preserve">There is no designated female dressing room so the flex room is </w:t>
      </w:r>
      <w:r w:rsidR="002B66E6">
        <w:t xml:space="preserve">sometimes </w:t>
      </w:r>
      <w:r>
        <w:t xml:space="preserve">used by female </w:t>
      </w:r>
      <w:r w:rsidR="002B66E6">
        <w:t xml:space="preserve">hockey </w:t>
      </w:r>
      <w:r>
        <w:t xml:space="preserve">players </w:t>
      </w:r>
      <w:r w:rsidR="002B66E6">
        <w:t xml:space="preserve">during co-ed team play, </w:t>
      </w:r>
      <w:r>
        <w:t>but</w:t>
      </w:r>
      <w:r>
        <w:t xml:space="preserve"> it’s primarily utilized by the skating club and they keep items in there. There is no room in the arena and as it is, coaches are sharing with refs, which isn’t ideal either.</w:t>
      </w:r>
      <w:r w:rsidR="002B66E6">
        <w:t xml:space="preserve"> Will circle back to this topic.</w:t>
      </w:r>
    </w:p>
    <w:p w14:paraId="03CDA60E" w14:textId="3BAD7A22" w:rsidR="00F50E7D" w:rsidRDefault="00453104">
      <w:r w:rsidRPr="00E95C0D">
        <w:rPr>
          <w:u w:val="single"/>
        </w:rPr>
        <w:lastRenderedPageBreak/>
        <w:t>Vice President’s report:</w:t>
      </w:r>
      <w:r>
        <w:t xml:space="preserve">  </w:t>
      </w:r>
    </w:p>
    <w:p w14:paraId="6F28DACC" w14:textId="52CDAB05" w:rsidR="002C3A74" w:rsidRDefault="00541144">
      <w:r>
        <w:t>Items to be discussed under new business.</w:t>
      </w:r>
    </w:p>
    <w:p w14:paraId="4A48E993" w14:textId="77777777" w:rsidR="00F04462" w:rsidRDefault="00F04462"/>
    <w:p w14:paraId="210A5A32" w14:textId="56FCC0EE" w:rsidR="00F44955" w:rsidRPr="002B66E6" w:rsidRDefault="00104EDE" w:rsidP="002B66E6">
      <w:r w:rsidRPr="00104EDE">
        <w:rPr>
          <w:u w:val="single"/>
        </w:rPr>
        <w:t>Registrar:</w:t>
      </w:r>
      <w:r w:rsidR="00A468EE">
        <w:t xml:space="preserve"> Total registrants </w:t>
      </w:r>
      <w:r w:rsidR="00F50E7D">
        <w:t>so far</w:t>
      </w:r>
      <w:r w:rsidR="007C5EA4">
        <w:t xml:space="preserve"> </w:t>
      </w:r>
      <w:r w:rsidR="00F44955">
        <w:t>254</w:t>
      </w:r>
      <w:r w:rsidR="00F44955" w:rsidRPr="00F44955">
        <w:rPr>
          <w:rFonts w:ascii="Times New Roman" w:eastAsia="Times New Roman" w:hAnsi="Times New Roman" w:cs="Times New Roman"/>
          <w:kern w:val="0"/>
          <w14:ligatures w14:val="none"/>
        </w:rPr>
        <w:br/>
      </w:r>
    </w:p>
    <w:tbl>
      <w:tblPr>
        <w:tblW w:w="9013" w:type="dxa"/>
        <w:tblInd w:w="-168"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1340"/>
        <w:gridCol w:w="1285"/>
        <w:gridCol w:w="1357"/>
        <w:gridCol w:w="1243"/>
        <w:gridCol w:w="1243"/>
        <w:gridCol w:w="1326"/>
        <w:gridCol w:w="1219"/>
      </w:tblGrid>
      <w:tr w:rsidR="00F44955" w14:paraId="3F3A6FC0" w14:textId="77777777" w:rsidTr="00F44955">
        <w:tblPrEx>
          <w:tblCellMar>
            <w:top w:w="0" w:type="dxa"/>
            <w:bottom w:w="0" w:type="dxa"/>
          </w:tblCellMar>
        </w:tblPrEx>
        <w:tc>
          <w:tcPr>
            <w:tcW w:w="1340" w:type="dxa"/>
            <w:tcBorders>
              <w:top w:val="none" w:sz="6" w:space="0" w:color="auto"/>
              <w:bottom w:val="none" w:sz="6" w:space="0" w:color="auto"/>
              <w:right w:val="none" w:sz="6" w:space="0" w:color="auto"/>
            </w:tcBorders>
            <w:shd w:val="clear" w:color="auto" w:fill="000000"/>
            <w:tcMar>
              <w:top w:w="20" w:type="nil"/>
              <w:left w:w="20" w:type="nil"/>
              <w:right w:w="20" w:type="nil"/>
            </w:tcMar>
            <w:vAlign w:val="bottom"/>
          </w:tcPr>
          <w:p w14:paraId="2532E597" w14:textId="77777777" w:rsidR="00F44955" w:rsidRPr="00F44955" w:rsidRDefault="00F44955">
            <w:pPr>
              <w:autoSpaceDE w:val="0"/>
              <w:autoSpaceDN w:val="0"/>
              <w:adjustRightInd w:val="0"/>
              <w:rPr>
                <w:rFonts w:cstheme="minorHAnsi"/>
                <w:b/>
                <w:bCs/>
                <w:color w:val="FFFFFF"/>
                <w:kern w:val="0"/>
                <w:sz w:val="21"/>
                <w:szCs w:val="21"/>
                <w:lang w:val="en-US"/>
              </w:rPr>
            </w:pPr>
            <w:r w:rsidRPr="00F44955">
              <w:rPr>
                <w:rFonts w:cstheme="minorHAnsi"/>
                <w:b/>
                <w:bCs/>
                <w:color w:val="FFFFFF"/>
                <w:kern w:val="0"/>
                <w:sz w:val="21"/>
                <w:szCs w:val="21"/>
                <w:lang w:val="en-US"/>
              </w:rPr>
              <w:t>Division</w:t>
            </w:r>
          </w:p>
        </w:tc>
        <w:tc>
          <w:tcPr>
            <w:tcW w:w="1285" w:type="dxa"/>
            <w:tcBorders>
              <w:top w:val="none" w:sz="6" w:space="0" w:color="auto"/>
              <w:left w:val="none" w:sz="6" w:space="0" w:color="auto"/>
              <w:bottom w:val="none" w:sz="6" w:space="0" w:color="auto"/>
              <w:right w:val="none" w:sz="6" w:space="0" w:color="auto"/>
            </w:tcBorders>
            <w:shd w:val="clear" w:color="auto" w:fill="000000"/>
            <w:tcMar>
              <w:top w:w="20" w:type="nil"/>
              <w:left w:w="20" w:type="nil"/>
              <w:right w:w="20" w:type="nil"/>
            </w:tcMar>
            <w:vAlign w:val="bottom"/>
          </w:tcPr>
          <w:p w14:paraId="2C9E98E4" w14:textId="77777777" w:rsidR="00F44955" w:rsidRPr="00F44955" w:rsidRDefault="00F44955">
            <w:pPr>
              <w:autoSpaceDE w:val="0"/>
              <w:autoSpaceDN w:val="0"/>
              <w:adjustRightInd w:val="0"/>
              <w:rPr>
                <w:rFonts w:cstheme="minorHAnsi"/>
                <w:b/>
                <w:bCs/>
                <w:color w:val="FFFFFF"/>
                <w:kern w:val="0"/>
                <w:sz w:val="21"/>
                <w:szCs w:val="21"/>
                <w:lang w:val="en-US"/>
              </w:rPr>
            </w:pPr>
            <w:r w:rsidRPr="00F44955">
              <w:rPr>
                <w:rFonts w:cstheme="minorHAnsi"/>
                <w:b/>
                <w:bCs/>
                <w:color w:val="FFFFFF"/>
                <w:kern w:val="0"/>
                <w:sz w:val="21"/>
                <w:szCs w:val="21"/>
                <w:lang w:val="en-US"/>
              </w:rPr>
              <w:t>Skaters</w:t>
            </w:r>
          </w:p>
        </w:tc>
        <w:tc>
          <w:tcPr>
            <w:tcW w:w="1357" w:type="dxa"/>
            <w:tcBorders>
              <w:top w:val="none" w:sz="6" w:space="0" w:color="auto"/>
              <w:left w:val="none" w:sz="6" w:space="0" w:color="auto"/>
              <w:bottom w:val="none" w:sz="6" w:space="0" w:color="auto"/>
              <w:right w:val="none" w:sz="6" w:space="0" w:color="auto"/>
            </w:tcBorders>
            <w:shd w:val="clear" w:color="auto" w:fill="000000"/>
            <w:tcMar>
              <w:top w:w="20" w:type="nil"/>
              <w:left w:w="20" w:type="nil"/>
              <w:right w:w="20" w:type="nil"/>
            </w:tcMar>
            <w:vAlign w:val="bottom"/>
          </w:tcPr>
          <w:p w14:paraId="5B5C1DCC" w14:textId="77777777" w:rsidR="00F44955" w:rsidRPr="00F44955" w:rsidRDefault="00F44955">
            <w:pPr>
              <w:autoSpaceDE w:val="0"/>
              <w:autoSpaceDN w:val="0"/>
              <w:adjustRightInd w:val="0"/>
              <w:rPr>
                <w:rFonts w:cstheme="minorHAnsi"/>
                <w:b/>
                <w:bCs/>
                <w:color w:val="FFFFFF"/>
                <w:kern w:val="0"/>
                <w:sz w:val="21"/>
                <w:szCs w:val="21"/>
                <w:lang w:val="en-US"/>
              </w:rPr>
            </w:pPr>
            <w:r w:rsidRPr="00F44955">
              <w:rPr>
                <w:rFonts w:cstheme="minorHAnsi"/>
                <w:b/>
                <w:bCs/>
                <w:color w:val="FFFFFF"/>
                <w:kern w:val="0"/>
                <w:sz w:val="21"/>
                <w:szCs w:val="21"/>
                <w:lang w:val="en-US"/>
              </w:rPr>
              <w:t>Goalie</w:t>
            </w:r>
          </w:p>
        </w:tc>
        <w:tc>
          <w:tcPr>
            <w:tcW w:w="1243" w:type="dxa"/>
            <w:tcBorders>
              <w:top w:val="none" w:sz="6" w:space="0" w:color="auto"/>
              <w:left w:val="none" w:sz="6" w:space="0" w:color="auto"/>
              <w:bottom w:val="none" w:sz="6" w:space="0" w:color="auto"/>
              <w:right w:val="none" w:sz="6" w:space="0" w:color="auto"/>
            </w:tcBorders>
            <w:tcMar>
              <w:top w:w="20" w:type="nil"/>
              <w:left w:w="20" w:type="nil"/>
              <w:right w:w="20" w:type="nil"/>
            </w:tcMar>
            <w:vAlign w:val="bottom"/>
          </w:tcPr>
          <w:p w14:paraId="77EFF312" w14:textId="77777777" w:rsidR="00F44955" w:rsidRPr="00F44955" w:rsidRDefault="00F44955">
            <w:pPr>
              <w:autoSpaceDE w:val="0"/>
              <w:autoSpaceDN w:val="0"/>
              <w:adjustRightInd w:val="0"/>
              <w:rPr>
                <w:rFonts w:cstheme="minorHAnsi"/>
                <w:kern w:val="0"/>
                <w:sz w:val="21"/>
                <w:szCs w:val="21"/>
                <w:lang w:val="en-US"/>
              </w:rPr>
            </w:pPr>
          </w:p>
        </w:tc>
        <w:tc>
          <w:tcPr>
            <w:tcW w:w="1243" w:type="dxa"/>
            <w:tcBorders>
              <w:top w:val="none" w:sz="6" w:space="0" w:color="auto"/>
              <w:left w:val="none" w:sz="6" w:space="0" w:color="auto"/>
              <w:bottom w:val="none" w:sz="6" w:space="0" w:color="auto"/>
              <w:right w:val="none" w:sz="6" w:space="0" w:color="auto"/>
            </w:tcBorders>
            <w:tcMar>
              <w:top w:w="20" w:type="nil"/>
              <w:left w:w="20" w:type="nil"/>
              <w:right w:w="20" w:type="nil"/>
            </w:tcMar>
            <w:vAlign w:val="bottom"/>
          </w:tcPr>
          <w:p w14:paraId="4B4D032F" w14:textId="77777777" w:rsidR="00F44955" w:rsidRPr="00F44955" w:rsidRDefault="00F44955">
            <w:pPr>
              <w:autoSpaceDE w:val="0"/>
              <w:autoSpaceDN w:val="0"/>
              <w:adjustRightInd w:val="0"/>
              <w:rPr>
                <w:rFonts w:cstheme="minorHAnsi"/>
                <w:kern w:val="0"/>
                <w:sz w:val="21"/>
                <w:szCs w:val="21"/>
                <w:lang w:val="en-US"/>
              </w:rPr>
            </w:pPr>
          </w:p>
        </w:tc>
        <w:tc>
          <w:tcPr>
            <w:tcW w:w="1326" w:type="dxa"/>
            <w:tcBorders>
              <w:top w:val="none" w:sz="6" w:space="0" w:color="auto"/>
              <w:left w:val="none" w:sz="6" w:space="0" w:color="auto"/>
              <w:bottom w:val="none" w:sz="6" w:space="0" w:color="auto"/>
              <w:right w:val="none" w:sz="6" w:space="0" w:color="auto"/>
            </w:tcBorders>
            <w:tcMar>
              <w:top w:w="20" w:type="nil"/>
              <w:left w:w="20" w:type="nil"/>
              <w:right w:w="20" w:type="nil"/>
            </w:tcMar>
            <w:vAlign w:val="bottom"/>
          </w:tcPr>
          <w:p w14:paraId="647FEF79" w14:textId="77777777" w:rsidR="00F44955" w:rsidRPr="00F44955" w:rsidRDefault="00F44955">
            <w:pPr>
              <w:autoSpaceDE w:val="0"/>
              <w:autoSpaceDN w:val="0"/>
              <w:adjustRightInd w:val="0"/>
              <w:rPr>
                <w:rFonts w:cstheme="minorHAnsi"/>
                <w:kern w:val="0"/>
                <w:sz w:val="21"/>
                <w:szCs w:val="21"/>
                <w:lang w:val="en-US"/>
              </w:rPr>
            </w:pPr>
          </w:p>
        </w:tc>
        <w:tc>
          <w:tcPr>
            <w:tcW w:w="1219" w:type="dxa"/>
            <w:tcBorders>
              <w:top w:val="none" w:sz="6" w:space="0" w:color="auto"/>
              <w:left w:val="none" w:sz="6" w:space="0" w:color="auto"/>
              <w:bottom w:val="none" w:sz="6" w:space="0" w:color="auto"/>
            </w:tcBorders>
            <w:tcMar>
              <w:top w:w="20" w:type="nil"/>
              <w:left w:w="20" w:type="nil"/>
              <w:right w:w="20" w:type="nil"/>
            </w:tcMar>
            <w:vAlign w:val="bottom"/>
          </w:tcPr>
          <w:p w14:paraId="1B12E726" w14:textId="77777777" w:rsidR="00F44955" w:rsidRPr="00F44955" w:rsidRDefault="00F44955">
            <w:pPr>
              <w:autoSpaceDE w:val="0"/>
              <w:autoSpaceDN w:val="0"/>
              <w:adjustRightInd w:val="0"/>
              <w:rPr>
                <w:rFonts w:cstheme="minorHAnsi"/>
                <w:kern w:val="0"/>
                <w:sz w:val="21"/>
                <w:szCs w:val="21"/>
                <w:lang w:val="en-US"/>
              </w:rPr>
            </w:pPr>
          </w:p>
        </w:tc>
      </w:tr>
      <w:tr w:rsidR="00F44955" w14:paraId="02577D18" w14:textId="77777777" w:rsidTr="00F44955">
        <w:tblPrEx>
          <w:tblBorders>
            <w:top w:val="none" w:sz="0" w:space="0" w:color="auto"/>
          </w:tblBorders>
          <w:tblCellMar>
            <w:top w:w="0" w:type="dxa"/>
            <w:bottom w:w="0" w:type="dxa"/>
          </w:tblCellMar>
        </w:tblPrEx>
        <w:tc>
          <w:tcPr>
            <w:tcW w:w="1340" w:type="dxa"/>
            <w:tcBorders>
              <w:top w:val="none" w:sz="6" w:space="0" w:color="auto"/>
              <w:bottom w:val="none" w:sz="6" w:space="0" w:color="auto"/>
              <w:right w:val="none" w:sz="6" w:space="0" w:color="auto"/>
            </w:tcBorders>
            <w:tcMar>
              <w:top w:w="20" w:type="nil"/>
              <w:left w:w="20" w:type="nil"/>
              <w:right w:w="20" w:type="nil"/>
            </w:tcMar>
            <w:vAlign w:val="bottom"/>
          </w:tcPr>
          <w:p w14:paraId="3FDDF583" w14:textId="77777777" w:rsidR="00F44955" w:rsidRPr="00F44955" w:rsidRDefault="00F44955">
            <w:pPr>
              <w:autoSpaceDE w:val="0"/>
              <w:autoSpaceDN w:val="0"/>
              <w:adjustRightInd w:val="0"/>
              <w:rPr>
                <w:rFonts w:cstheme="minorHAnsi"/>
                <w:kern w:val="0"/>
                <w:sz w:val="21"/>
                <w:szCs w:val="21"/>
                <w:lang w:val="en-US"/>
              </w:rPr>
            </w:pPr>
            <w:r w:rsidRPr="00F44955">
              <w:rPr>
                <w:rFonts w:cstheme="minorHAnsi"/>
                <w:kern w:val="0"/>
                <w:sz w:val="21"/>
                <w:szCs w:val="21"/>
                <w:lang w:val="en-US"/>
              </w:rPr>
              <w:t>U7</w:t>
            </w:r>
          </w:p>
        </w:tc>
        <w:tc>
          <w:tcPr>
            <w:tcW w:w="1285" w:type="dxa"/>
            <w:tcBorders>
              <w:top w:val="none" w:sz="6" w:space="0" w:color="auto"/>
              <w:left w:val="none" w:sz="6" w:space="0" w:color="auto"/>
              <w:bottom w:val="none" w:sz="6" w:space="0" w:color="auto"/>
              <w:right w:val="none" w:sz="6" w:space="0" w:color="auto"/>
            </w:tcBorders>
            <w:tcMar>
              <w:top w:w="20" w:type="nil"/>
              <w:left w:w="20" w:type="nil"/>
              <w:right w:w="20" w:type="nil"/>
            </w:tcMar>
            <w:vAlign w:val="bottom"/>
          </w:tcPr>
          <w:p w14:paraId="4120777C" w14:textId="77777777" w:rsidR="00F44955" w:rsidRPr="00F44955" w:rsidRDefault="00F44955">
            <w:pPr>
              <w:autoSpaceDE w:val="0"/>
              <w:autoSpaceDN w:val="0"/>
              <w:adjustRightInd w:val="0"/>
              <w:jc w:val="right"/>
              <w:rPr>
                <w:rFonts w:cstheme="minorHAnsi"/>
                <w:kern w:val="0"/>
                <w:sz w:val="21"/>
                <w:szCs w:val="21"/>
                <w:lang w:val="en-US"/>
              </w:rPr>
            </w:pPr>
            <w:r w:rsidRPr="00F44955">
              <w:rPr>
                <w:rFonts w:cstheme="minorHAnsi"/>
                <w:kern w:val="0"/>
                <w:sz w:val="21"/>
                <w:szCs w:val="21"/>
                <w:lang w:val="en-US"/>
              </w:rPr>
              <w:t>16</w:t>
            </w:r>
          </w:p>
        </w:tc>
        <w:tc>
          <w:tcPr>
            <w:tcW w:w="1357" w:type="dxa"/>
            <w:tcBorders>
              <w:top w:val="none" w:sz="6" w:space="0" w:color="auto"/>
              <w:left w:val="none" w:sz="6" w:space="0" w:color="auto"/>
              <w:bottom w:val="none" w:sz="6" w:space="0" w:color="auto"/>
              <w:right w:val="none" w:sz="6" w:space="0" w:color="auto"/>
            </w:tcBorders>
            <w:tcMar>
              <w:top w:w="20" w:type="nil"/>
              <w:left w:w="20" w:type="nil"/>
              <w:right w:w="20" w:type="nil"/>
            </w:tcMar>
            <w:vAlign w:val="bottom"/>
          </w:tcPr>
          <w:p w14:paraId="1594A22C" w14:textId="77777777" w:rsidR="00F44955" w:rsidRPr="00F44955" w:rsidRDefault="00F44955">
            <w:pPr>
              <w:autoSpaceDE w:val="0"/>
              <w:autoSpaceDN w:val="0"/>
              <w:adjustRightInd w:val="0"/>
              <w:rPr>
                <w:rFonts w:cstheme="minorHAnsi"/>
                <w:kern w:val="0"/>
                <w:sz w:val="21"/>
                <w:szCs w:val="21"/>
                <w:lang w:val="en-US"/>
              </w:rPr>
            </w:pPr>
          </w:p>
        </w:tc>
        <w:tc>
          <w:tcPr>
            <w:tcW w:w="1243" w:type="dxa"/>
            <w:tcBorders>
              <w:top w:val="none" w:sz="6" w:space="0" w:color="auto"/>
              <w:left w:val="none" w:sz="6" w:space="0" w:color="auto"/>
              <w:bottom w:val="none" w:sz="6" w:space="0" w:color="auto"/>
              <w:right w:val="none" w:sz="6" w:space="0" w:color="auto"/>
            </w:tcBorders>
            <w:tcMar>
              <w:top w:w="20" w:type="nil"/>
              <w:left w:w="20" w:type="nil"/>
              <w:right w:w="20" w:type="nil"/>
            </w:tcMar>
            <w:vAlign w:val="bottom"/>
          </w:tcPr>
          <w:p w14:paraId="021E2876" w14:textId="77777777" w:rsidR="00F44955" w:rsidRPr="00F44955" w:rsidRDefault="00F44955">
            <w:pPr>
              <w:autoSpaceDE w:val="0"/>
              <w:autoSpaceDN w:val="0"/>
              <w:adjustRightInd w:val="0"/>
              <w:rPr>
                <w:rFonts w:cstheme="minorHAnsi"/>
                <w:kern w:val="0"/>
                <w:sz w:val="21"/>
                <w:szCs w:val="21"/>
                <w:lang w:val="en-US"/>
              </w:rPr>
            </w:pPr>
          </w:p>
        </w:tc>
        <w:tc>
          <w:tcPr>
            <w:tcW w:w="1243" w:type="dxa"/>
            <w:tcBorders>
              <w:top w:val="none" w:sz="6" w:space="0" w:color="auto"/>
              <w:left w:val="none" w:sz="6" w:space="0" w:color="auto"/>
              <w:bottom w:val="none" w:sz="6" w:space="0" w:color="auto"/>
              <w:right w:val="none" w:sz="6" w:space="0" w:color="auto"/>
            </w:tcBorders>
            <w:tcMar>
              <w:top w:w="20" w:type="nil"/>
              <w:left w:w="20" w:type="nil"/>
              <w:right w:w="20" w:type="nil"/>
            </w:tcMar>
            <w:vAlign w:val="bottom"/>
          </w:tcPr>
          <w:p w14:paraId="5A02EC5D" w14:textId="77777777" w:rsidR="00F44955" w:rsidRPr="00F44955" w:rsidRDefault="00F44955">
            <w:pPr>
              <w:autoSpaceDE w:val="0"/>
              <w:autoSpaceDN w:val="0"/>
              <w:adjustRightInd w:val="0"/>
              <w:rPr>
                <w:rFonts w:cstheme="minorHAnsi"/>
                <w:kern w:val="0"/>
                <w:sz w:val="21"/>
                <w:szCs w:val="21"/>
                <w:lang w:val="en-US"/>
              </w:rPr>
            </w:pPr>
          </w:p>
        </w:tc>
        <w:tc>
          <w:tcPr>
            <w:tcW w:w="1326" w:type="dxa"/>
            <w:tcBorders>
              <w:top w:val="none" w:sz="6" w:space="0" w:color="auto"/>
              <w:left w:val="none" w:sz="6" w:space="0" w:color="auto"/>
              <w:bottom w:val="none" w:sz="6" w:space="0" w:color="auto"/>
              <w:right w:val="none" w:sz="6" w:space="0" w:color="auto"/>
            </w:tcBorders>
            <w:tcMar>
              <w:top w:w="20" w:type="nil"/>
              <w:left w:w="20" w:type="nil"/>
              <w:right w:w="20" w:type="nil"/>
            </w:tcMar>
            <w:vAlign w:val="bottom"/>
          </w:tcPr>
          <w:p w14:paraId="3D32A027" w14:textId="77777777" w:rsidR="00F44955" w:rsidRPr="00F44955" w:rsidRDefault="00F44955">
            <w:pPr>
              <w:autoSpaceDE w:val="0"/>
              <w:autoSpaceDN w:val="0"/>
              <w:adjustRightInd w:val="0"/>
              <w:rPr>
                <w:rFonts w:cstheme="minorHAnsi"/>
                <w:kern w:val="0"/>
                <w:sz w:val="21"/>
                <w:szCs w:val="21"/>
                <w:lang w:val="en-US"/>
              </w:rPr>
            </w:pPr>
          </w:p>
        </w:tc>
        <w:tc>
          <w:tcPr>
            <w:tcW w:w="1219" w:type="dxa"/>
            <w:tcBorders>
              <w:top w:val="none" w:sz="6" w:space="0" w:color="auto"/>
              <w:left w:val="none" w:sz="6" w:space="0" w:color="auto"/>
              <w:bottom w:val="none" w:sz="6" w:space="0" w:color="auto"/>
            </w:tcBorders>
            <w:tcMar>
              <w:top w:w="20" w:type="nil"/>
              <w:left w:w="20" w:type="nil"/>
              <w:right w:w="20" w:type="nil"/>
            </w:tcMar>
            <w:vAlign w:val="bottom"/>
          </w:tcPr>
          <w:p w14:paraId="5A36C604" w14:textId="77777777" w:rsidR="00F44955" w:rsidRPr="00F44955" w:rsidRDefault="00F44955">
            <w:pPr>
              <w:autoSpaceDE w:val="0"/>
              <w:autoSpaceDN w:val="0"/>
              <w:adjustRightInd w:val="0"/>
              <w:rPr>
                <w:rFonts w:cstheme="minorHAnsi"/>
                <w:kern w:val="0"/>
                <w:sz w:val="21"/>
                <w:szCs w:val="21"/>
                <w:lang w:val="en-US"/>
              </w:rPr>
            </w:pPr>
          </w:p>
        </w:tc>
      </w:tr>
      <w:tr w:rsidR="00F44955" w14:paraId="62063CF5" w14:textId="77777777" w:rsidTr="00F44955">
        <w:tblPrEx>
          <w:tblBorders>
            <w:top w:val="none" w:sz="0" w:space="0" w:color="auto"/>
          </w:tblBorders>
          <w:tblCellMar>
            <w:top w:w="0" w:type="dxa"/>
            <w:bottom w:w="0" w:type="dxa"/>
          </w:tblCellMar>
        </w:tblPrEx>
        <w:tc>
          <w:tcPr>
            <w:tcW w:w="1340" w:type="dxa"/>
            <w:tcBorders>
              <w:top w:val="none" w:sz="6" w:space="0" w:color="auto"/>
              <w:bottom w:val="none" w:sz="6" w:space="0" w:color="auto"/>
              <w:right w:val="none" w:sz="6" w:space="0" w:color="auto"/>
            </w:tcBorders>
            <w:tcMar>
              <w:top w:w="20" w:type="nil"/>
              <w:left w:w="20" w:type="nil"/>
              <w:right w:w="20" w:type="nil"/>
            </w:tcMar>
            <w:vAlign w:val="bottom"/>
          </w:tcPr>
          <w:p w14:paraId="7166BBEF" w14:textId="77777777" w:rsidR="00F44955" w:rsidRPr="00F44955" w:rsidRDefault="00F44955">
            <w:pPr>
              <w:autoSpaceDE w:val="0"/>
              <w:autoSpaceDN w:val="0"/>
              <w:adjustRightInd w:val="0"/>
              <w:rPr>
                <w:rFonts w:cstheme="minorHAnsi"/>
                <w:kern w:val="0"/>
                <w:sz w:val="21"/>
                <w:szCs w:val="21"/>
                <w:lang w:val="en-US"/>
              </w:rPr>
            </w:pPr>
            <w:r w:rsidRPr="00F44955">
              <w:rPr>
                <w:rFonts w:cstheme="minorHAnsi"/>
                <w:kern w:val="0"/>
                <w:sz w:val="21"/>
                <w:szCs w:val="21"/>
                <w:lang w:val="en-US"/>
              </w:rPr>
              <w:t>U9</w:t>
            </w:r>
          </w:p>
        </w:tc>
        <w:tc>
          <w:tcPr>
            <w:tcW w:w="1285" w:type="dxa"/>
            <w:tcBorders>
              <w:top w:val="none" w:sz="6" w:space="0" w:color="auto"/>
              <w:left w:val="none" w:sz="6" w:space="0" w:color="auto"/>
              <w:bottom w:val="none" w:sz="6" w:space="0" w:color="auto"/>
              <w:right w:val="none" w:sz="6" w:space="0" w:color="auto"/>
            </w:tcBorders>
            <w:tcMar>
              <w:top w:w="20" w:type="nil"/>
              <w:left w:w="20" w:type="nil"/>
              <w:right w:w="20" w:type="nil"/>
            </w:tcMar>
            <w:vAlign w:val="bottom"/>
          </w:tcPr>
          <w:p w14:paraId="0D44C534" w14:textId="77777777" w:rsidR="00F44955" w:rsidRPr="00F44955" w:rsidRDefault="00F44955">
            <w:pPr>
              <w:autoSpaceDE w:val="0"/>
              <w:autoSpaceDN w:val="0"/>
              <w:adjustRightInd w:val="0"/>
              <w:jc w:val="right"/>
              <w:rPr>
                <w:rFonts w:cstheme="minorHAnsi"/>
                <w:kern w:val="0"/>
                <w:sz w:val="21"/>
                <w:szCs w:val="21"/>
                <w:lang w:val="en-US"/>
              </w:rPr>
            </w:pPr>
            <w:r w:rsidRPr="00F44955">
              <w:rPr>
                <w:rFonts w:cstheme="minorHAnsi"/>
                <w:kern w:val="0"/>
                <w:sz w:val="21"/>
                <w:szCs w:val="21"/>
                <w:lang w:val="en-US"/>
              </w:rPr>
              <w:t>27</w:t>
            </w:r>
          </w:p>
        </w:tc>
        <w:tc>
          <w:tcPr>
            <w:tcW w:w="1357" w:type="dxa"/>
            <w:tcBorders>
              <w:top w:val="none" w:sz="6" w:space="0" w:color="auto"/>
              <w:left w:val="none" w:sz="6" w:space="0" w:color="auto"/>
              <w:bottom w:val="none" w:sz="6" w:space="0" w:color="auto"/>
              <w:right w:val="none" w:sz="6" w:space="0" w:color="auto"/>
            </w:tcBorders>
            <w:tcMar>
              <w:top w:w="20" w:type="nil"/>
              <w:left w:w="20" w:type="nil"/>
              <w:right w:w="20" w:type="nil"/>
            </w:tcMar>
            <w:vAlign w:val="bottom"/>
          </w:tcPr>
          <w:p w14:paraId="224E0C39" w14:textId="77777777" w:rsidR="00F44955" w:rsidRPr="00F44955" w:rsidRDefault="00F44955">
            <w:pPr>
              <w:autoSpaceDE w:val="0"/>
              <w:autoSpaceDN w:val="0"/>
              <w:adjustRightInd w:val="0"/>
              <w:rPr>
                <w:rFonts w:cstheme="minorHAnsi"/>
                <w:kern w:val="0"/>
                <w:sz w:val="21"/>
                <w:szCs w:val="21"/>
                <w:lang w:val="en-US"/>
              </w:rPr>
            </w:pPr>
          </w:p>
        </w:tc>
        <w:tc>
          <w:tcPr>
            <w:tcW w:w="1243" w:type="dxa"/>
            <w:tcBorders>
              <w:top w:val="none" w:sz="6" w:space="0" w:color="auto"/>
              <w:left w:val="none" w:sz="6" w:space="0" w:color="auto"/>
              <w:bottom w:val="none" w:sz="6" w:space="0" w:color="auto"/>
              <w:right w:val="none" w:sz="6" w:space="0" w:color="auto"/>
            </w:tcBorders>
            <w:tcMar>
              <w:top w:w="20" w:type="nil"/>
              <w:left w:w="20" w:type="nil"/>
              <w:right w:w="20" w:type="nil"/>
            </w:tcMar>
            <w:vAlign w:val="bottom"/>
          </w:tcPr>
          <w:p w14:paraId="2737A041" w14:textId="77777777" w:rsidR="00F44955" w:rsidRPr="00F44955" w:rsidRDefault="00F44955">
            <w:pPr>
              <w:autoSpaceDE w:val="0"/>
              <w:autoSpaceDN w:val="0"/>
              <w:adjustRightInd w:val="0"/>
              <w:rPr>
                <w:rFonts w:cstheme="minorHAnsi"/>
                <w:kern w:val="0"/>
                <w:sz w:val="21"/>
                <w:szCs w:val="21"/>
                <w:lang w:val="en-US"/>
              </w:rPr>
            </w:pPr>
          </w:p>
        </w:tc>
        <w:tc>
          <w:tcPr>
            <w:tcW w:w="1243" w:type="dxa"/>
            <w:tcBorders>
              <w:top w:val="none" w:sz="6" w:space="0" w:color="auto"/>
              <w:left w:val="none" w:sz="6" w:space="0" w:color="auto"/>
              <w:bottom w:val="none" w:sz="6" w:space="0" w:color="auto"/>
              <w:right w:val="none" w:sz="6" w:space="0" w:color="auto"/>
            </w:tcBorders>
            <w:tcMar>
              <w:top w:w="20" w:type="nil"/>
              <w:left w:w="20" w:type="nil"/>
              <w:right w:w="20" w:type="nil"/>
            </w:tcMar>
            <w:vAlign w:val="bottom"/>
          </w:tcPr>
          <w:p w14:paraId="1C0BA446" w14:textId="77777777" w:rsidR="00F44955" w:rsidRPr="00F44955" w:rsidRDefault="00F44955">
            <w:pPr>
              <w:autoSpaceDE w:val="0"/>
              <w:autoSpaceDN w:val="0"/>
              <w:adjustRightInd w:val="0"/>
              <w:rPr>
                <w:rFonts w:cstheme="minorHAnsi"/>
                <w:kern w:val="0"/>
                <w:sz w:val="21"/>
                <w:szCs w:val="21"/>
                <w:lang w:val="en-US"/>
              </w:rPr>
            </w:pPr>
          </w:p>
        </w:tc>
        <w:tc>
          <w:tcPr>
            <w:tcW w:w="1326" w:type="dxa"/>
            <w:tcBorders>
              <w:top w:val="none" w:sz="6" w:space="0" w:color="auto"/>
              <w:left w:val="none" w:sz="6" w:space="0" w:color="auto"/>
              <w:bottom w:val="none" w:sz="6" w:space="0" w:color="auto"/>
              <w:right w:val="none" w:sz="6" w:space="0" w:color="auto"/>
            </w:tcBorders>
            <w:tcMar>
              <w:top w:w="20" w:type="nil"/>
              <w:left w:w="20" w:type="nil"/>
              <w:right w:w="20" w:type="nil"/>
            </w:tcMar>
            <w:vAlign w:val="bottom"/>
          </w:tcPr>
          <w:p w14:paraId="05A9CFEC" w14:textId="77777777" w:rsidR="00F44955" w:rsidRPr="00F44955" w:rsidRDefault="00F44955">
            <w:pPr>
              <w:autoSpaceDE w:val="0"/>
              <w:autoSpaceDN w:val="0"/>
              <w:adjustRightInd w:val="0"/>
              <w:rPr>
                <w:rFonts w:cstheme="minorHAnsi"/>
                <w:kern w:val="0"/>
                <w:sz w:val="21"/>
                <w:szCs w:val="21"/>
                <w:lang w:val="en-US"/>
              </w:rPr>
            </w:pPr>
          </w:p>
        </w:tc>
        <w:tc>
          <w:tcPr>
            <w:tcW w:w="1219" w:type="dxa"/>
            <w:tcBorders>
              <w:top w:val="none" w:sz="6" w:space="0" w:color="auto"/>
              <w:left w:val="none" w:sz="6" w:space="0" w:color="auto"/>
              <w:bottom w:val="none" w:sz="6" w:space="0" w:color="auto"/>
            </w:tcBorders>
            <w:tcMar>
              <w:top w:w="20" w:type="nil"/>
              <w:left w:w="20" w:type="nil"/>
              <w:right w:w="20" w:type="nil"/>
            </w:tcMar>
            <w:vAlign w:val="bottom"/>
          </w:tcPr>
          <w:p w14:paraId="5E9A56F1" w14:textId="77777777" w:rsidR="00F44955" w:rsidRPr="00F44955" w:rsidRDefault="00F44955">
            <w:pPr>
              <w:autoSpaceDE w:val="0"/>
              <w:autoSpaceDN w:val="0"/>
              <w:adjustRightInd w:val="0"/>
              <w:rPr>
                <w:rFonts w:cstheme="minorHAnsi"/>
                <w:kern w:val="0"/>
                <w:sz w:val="21"/>
                <w:szCs w:val="21"/>
                <w:lang w:val="en-US"/>
              </w:rPr>
            </w:pPr>
          </w:p>
        </w:tc>
      </w:tr>
      <w:tr w:rsidR="00F44955" w14:paraId="1CDBDA32" w14:textId="77777777" w:rsidTr="00F44955">
        <w:tblPrEx>
          <w:tblBorders>
            <w:top w:val="none" w:sz="0" w:space="0" w:color="auto"/>
          </w:tblBorders>
          <w:tblCellMar>
            <w:top w:w="0" w:type="dxa"/>
            <w:bottom w:w="0" w:type="dxa"/>
          </w:tblCellMar>
        </w:tblPrEx>
        <w:tc>
          <w:tcPr>
            <w:tcW w:w="1340" w:type="dxa"/>
            <w:tcBorders>
              <w:top w:val="none" w:sz="6" w:space="0" w:color="auto"/>
              <w:bottom w:val="none" w:sz="6" w:space="0" w:color="auto"/>
              <w:right w:val="none" w:sz="6" w:space="0" w:color="auto"/>
            </w:tcBorders>
            <w:tcMar>
              <w:top w:w="20" w:type="nil"/>
              <w:left w:w="20" w:type="nil"/>
              <w:right w:w="20" w:type="nil"/>
            </w:tcMar>
            <w:vAlign w:val="bottom"/>
          </w:tcPr>
          <w:p w14:paraId="245D61F1" w14:textId="77777777" w:rsidR="00F44955" w:rsidRPr="00F44955" w:rsidRDefault="00F44955">
            <w:pPr>
              <w:autoSpaceDE w:val="0"/>
              <w:autoSpaceDN w:val="0"/>
              <w:adjustRightInd w:val="0"/>
              <w:rPr>
                <w:rFonts w:cstheme="minorHAnsi"/>
                <w:kern w:val="0"/>
                <w:sz w:val="21"/>
                <w:szCs w:val="21"/>
                <w:lang w:val="en-US"/>
              </w:rPr>
            </w:pPr>
            <w:r w:rsidRPr="00F44955">
              <w:rPr>
                <w:rFonts w:cstheme="minorHAnsi"/>
                <w:kern w:val="0"/>
                <w:sz w:val="21"/>
                <w:szCs w:val="21"/>
                <w:lang w:val="en-US"/>
              </w:rPr>
              <w:t>U9 Female</w:t>
            </w:r>
          </w:p>
        </w:tc>
        <w:tc>
          <w:tcPr>
            <w:tcW w:w="1285" w:type="dxa"/>
            <w:tcBorders>
              <w:top w:val="none" w:sz="6" w:space="0" w:color="auto"/>
              <w:left w:val="none" w:sz="6" w:space="0" w:color="auto"/>
              <w:bottom w:val="none" w:sz="6" w:space="0" w:color="auto"/>
              <w:right w:val="none" w:sz="6" w:space="0" w:color="auto"/>
            </w:tcBorders>
            <w:tcMar>
              <w:top w:w="20" w:type="nil"/>
              <w:left w:w="20" w:type="nil"/>
              <w:right w:w="20" w:type="nil"/>
            </w:tcMar>
            <w:vAlign w:val="bottom"/>
          </w:tcPr>
          <w:p w14:paraId="2D831359" w14:textId="77777777" w:rsidR="00F44955" w:rsidRPr="00F44955" w:rsidRDefault="00F44955">
            <w:pPr>
              <w:autoSpaceDE w:val="0"/>
              <w:autoSpaceDN w:val="0"/>
              <w:adjustRightInd w:val="0"/>
              <w:jc w:val="right"/>
              <w:rPr>
                <w:rFonts w:cstheme="minorHAnsi"/>
                <w:kern w:val="0"/>
                <w:sz w:val="21"/>
                <w:szCs w:val="21"/>
                <w:lang w:val="en-US"/>
              </w:rPr>
            </w:pPr>
            <w:r w:rsidRPr="00F44955">
              <w:rPr>
                <w:rFonts w:cstheme="minorHAnsi"/>
                <w:kern w:val="0"/>
                <w:sz w:val="21"/>
                <w:szCs w:val="21"/>
                <w:lang w:val="en-US"/>
              </w:rPr>
              <w:t>11</w:t>
            </w:r>
          </w:p>
        </w:tc>
        <w:tc>
          <w:tcPr>
            <w:tcW w:w="1357" w:type="dxa"/>
            <w:tcBorders>
              <w:top w:val="none" w:sz="6" w:space="0" w:color="auto"/>
              <w:left w:val="none" w:sz="6" w:space="0" w:color="auto"/>
              <w:bottom w:val="none" w:sz="6" w:space="0" w:color="auto"/>
              <w:right w:val="none" w:sz="6" w:space="0" w:color="auto"/>
            </w:tcBorders>
            <w:tcMar>
              <w:top w:w="20" w:type="nil"/>
              <w:left w:w="20" w:type="nil"/>
              <w:right w:w="20" w:type="nil"/>
            </w:tcMar>
            <w:vAlign w:val="bottom"/>
          </w:tcPr>
          <w:p w14:paraId="188A0B09" w14:textId="77777777" w:rsidR="00F44955" w:rsidRPr="00F44955" w:rsidRDefault="00F44955">
            <w:pPr>
              <w:autoSpaceDE w:val="0"/>
              <w:autoSpaceDN w:val="0"/>
              <w:adjustRightInd w:val="0"/>
              <w:rPr>
                <w:rFonts w:cstheme="minorHAnsi"/>
                <w:kern w:val="0"/>
                <w:sz w:val="21"/>
                <w:szCs w:val="21"/>
                <w:lang w:val="en-US"/>
              </w:rPr>
            </w:pPr>
          </w:p>
        </w:tc>
        <w:tc>
          <w:tcPr>
            <w:tcW w:w="3812" w:type="dxa"/>
            <w:gridSpan w:val="3"/>
            <w:tcBorders>
              <w:top w:val="none" w:sz="6" w:space="0" w:color="auto"/>
              <w:left w:val="none" w:sz="6" w:space="0" w:color="auto"/>
              <w:bottom w:val="none" w:sz="6" w:space="0" w:color="auto"/>
              <w:right w:val="none" w:sz="6" w:space="0" w:color="auto"/>
            </w:tcBorders>
            <w:tcMar>
              <w:top w:w="20" w:type="nil"/>
              <w:left w:w="20" w:type="nil"/>
              <w:right w:w="20" w:type="nil"/>
            </w:tcMar>
            <w:vAlign w:val="bottom"/>
          </w:tcPr>
          <w:p w14:paraId="02D6199C" w14:textId="77777777" w:rsidR="00F44955" w:rsidRPr="00F44955" w:rsidRDefault="00F44955">
            <w:pPr>
              <w:autoSpaceDE w:val="0"/>
              <w:autoSpaceDN w:val="0"/>
              <w:adjustRightInd w:val="0"/>
              <w:rPr>
                <w:rFonts w:cstheme="minorHAnsi"/>
                <w:kern w:val="0"/>
                <w:sz w:val="21"/>
                <w:szCs w:val="21"/>
                <w:lang w:val="en-US"/>
              </w:rPr>
            </w:pPr>
            <w:r w:rsidRPr="00F44955">
              <w:rPr>
                <w:rFonts w:cstheme="minorHAnsi"/>
                <w:kern w:val="0"/>
                <w:sz w:val="21"/>
                <w:szCs w:val="21"/>
                <w:lang w:val="en-US"/>
              </w:rPr>
              <w:t>*</w:t>
            </w:r>
            <w:proofErr w:type="gramStart"/>
            <w:r w:rsidRPr="00F44955">
              <w:rPr>
                <w:rFonts w:cstheme="minorHAnsi"/>
                <w:kern w:val="0"/>
                <w:sz w:val="21"/>
                <w:szCs w:val="21"/>
                <w:lang w:val="en-US"/>
              </w:rPr>
              <w:t>includes</w:t>
            </w:r>
            <w:proofErr w:type="gramEnd"/>
            <w:r w:rsidRPr="00F44955">
              <w:rPr>
                <w:rFonts w:cstheme="minorHAnsi"/>
                <w:kern w:val="0"/>
                <w:sz w:val="21"/>
                <w:szCs w:val="21"/>
                <w:lang w:val="en-US"/>
              </w:rPr>
              <w:t xml:space="preserve"> 3 overage requests</w:t>
            </w:r>
          </w:p>
        </w:tc>
        <w:tc>
          <w:tcPr>
            <w:tcW w:w="1219" w:type="dxa"/>
            <w:tcBorders>
              <w:top w:val="none" w:sz="6" w:space="0" w:color="auto"/>
              <w:left w:val="none" w:sz="6" w:space="0" w:color="auto"/>
              <w:bottom w:val="none" w:sz="6" w:space="0" w:color="auto"/>
            </w:tcBorders>
            <w:tcMar>
              <w:top w:w="20" w:type="nil"/>
              <w:left w:w="20" w:type="nil"/>
              <w:right w:w="20" w:type="nil"/>
            </w:tcMar>
            <w:vAlign w:val="bottom"/>
          </w:tcPr>
          <w:p w14:paraId="221BBAD9" w14:textId="77777777" w:rsidR="00F44955" w:rsidRPr="00F44955" w:rsidRDefault="00F44955">
            <w:pPr>
              <w:autoSpaceDE w:val="0"/>
              <w:autoSpaceDN w:val="0"/>
              <w:adjustRightInd w:val="0"/>
              <w:rPr>
                <w:rFonts w:cstheme="minorHAnsi"/>
                <w:kern w:val="0"/>
                <w:sz w:val="21"/>
                <w:szCs w:val="21"/>
                <w:lang w:val="en-US"/>
              </w:rPr>
            </w:pPr>
          </w:p>
        </w:tc>
      </w:tr>
      <w:tr w:rsidR="00F44955" w14:paraId="1A5D0C41" w14:textId="77777777" w:rsidTr="00F44955">
        <w:tblPrEx>
          <w:tblBorders>
            <w:top w:val="none" w:sz="0" w:space="0" w:color="auto"/>
          </w:tblBorders>
          <w:tblCellMar>
            <w:top w:w="0" w:type="dxa"/>
            <w:bottom w:w="0" w:type="dxa"/>
          </w:tblCellMar>
        </w:tblPrEx>
        <w:tc>
          <w:tcPr>
            <w:tcW w:w="1340" w:type="dxa"/>
            <w:tcBorders>
              <w:top w:val="none" w:sz="6" w:space="0" w:color="auto"/>
              <w:bottom w:val="none" w:sz="6" w:space="0" w:color="auto"/>
              <w:right w:val="none" w:sz="6" w:space="0" w:color="auto"/>
            </w:tcBorders>
            <w:tcMar>
              <w:top w:w="20" w:type="nil"/>
              <w:left w:w="20" w:type="nil"/>
              <w:right w:w="20" w:type="nil"/>
            </w:tcMar>
            <w:vAlign w:val="bottom"/>
          </w:tcPr>
          <w:p w14:paraId="394E6EF4" w14:textId="77777777" w:rsidR="00F44955" w:rsidRPr="00F44955" w:rsidRDefault="00F44955">
            <w:pPr>
              <w:autoSpaceDE w:val="0"/>
              <w:autoSpaceDN w:val="0"/>
              <w:adjustRightInd w:val="0"/>
              <w:rPr>
                <w:rFonts w:cstheme="minorHAnsi"/>
                <w:kern w:val="0"/>
                <w:sz w:val="21"/>
                <w:szCs w:val="21"/>
                <w:lang w:val="en-US"/>
              </w:rPr>
            </w:pPr>
            <w:r w:rsidRPr="00F44955">
              <w:rPr>
                <w:rFonts w:cstheme="minorHAnsi"/>
                <w:kern w:val="0"/>
                <w:sz w:val="21"/>
                <w:szCs w:val="21"/>
                <w:lang w:val="en-US"/>
              </w:rPr>
              <w:t>U11A</w:t>
            </w:r>
          </w:p>
        </w:tc>
        <w:tc>
          <w:tcPr>
            <w:tcW w:w="1285" w:type="dxa"/>
            <w:tcBorders>
              <w:top w:val="none" w:sz="6" w:space="0" w:color="auto"/>
              <w:left w:val="none" w:sz="6" w:space="0" w:color="auto"/>
              <w:bottom w:val="none" w:sz="6" w:space="0" w:color="auto"/>
              <w:right w:val="none" w:sz="6" w:space="0" w:color="auto"/>
            </w:tcBorders>
            <w:tcMar>
              <w:top w:w="20" w:type="nil"/>
              <w:left w:w="20" w:type="nil"/>
              <w:right w:w="20" w:type="nil"/>
            </w:tcMar>
            <w:vAlign w:val="bottom"/>
          </w:tcPr>
          <w:p w14:paraId="110368BA" w14:textId="77777777" w:rsidR="00F44955" w:rsidRPr="00F44955" w:rsidRDefault="00F44955">
            <w:pPr>
              <w:autoSpaceDE w:val="0"/>
              <w:autoSpaceDN w:val="0"/>
              <w:adjustRightInd w:val="0"/>
              <w:jc w:val="right"/>
              <w:rPr>
                <w:rFonts w:cstheme="minorHAnsi"/>
                <w:kern w:val="0"/>
                <w:sz w:val="21"/>
                <w:szCs w:val="21"/>
                <w:lang w:val="en-US"/>
              </w:rPr>
            </w:pPr>
            <w:r w:rsidRPr="00F44955">
              <w:rPr>
                <w:rFonts w:cstheme="minorHAnsi"/>
                <w:kern w:val="0"/>
                <w:sz w:val="21"/>
                <w:szCs w:val="21"/>
                <w:lang w:val="en-US"/>
              </w:rPr>
              <w:t>15</w:t>
            </w:r>
          </w:p>
        </w:tc>
        <w:tc>
          <w:tcPr>
            <w:tcW w:w="1357" w:type="dxa"/>
            <w:tcBorders>
              <w:top w:val="none" w:sz="6" w:space="0" w:color="auto"/>
              <w:left w:val="none" w:sz="6" w:space="0" w:color="auto"/>
              <w:bottom w:val="none" w:sz="6" w:space="0" w:color="auto"/>
              <w:right w:val="none" w:sz="6" w:space="0" w:color="auto"/>
            </w:tcBorders>
            <w:tcMar>
              <w:top w:w="20" w:type="nil"/>
              <w:left w:w="20" w:type="nil"/>
              <w:right w:w="20" w:type="nil"/>
            </w:tcMar>
            <w:vAlign w:val="bottom"/>
          </w:tcPr>
          <w:p w14:paraId="4AD55221" w14:textId="77777777" w:rsidR="00F44955" w:rsidRPr="00F44955" w:rsidRDefault="00F44955">
            <w:pPr>
              <w:autoSpaceDE w:val="0"/>
              <w:autoSpaceDN w:val="0"/>
              <w:adjustRightInd w:val="0"/>
              <w:jc w:val="right"/>
              <w:rPr>
                <w:rFonts w:cstheme="minorHAnsi"/>
                <w:kern w:val="0"/>
                <w:sz w:val="21"/>
                <w:szCs w:val="21"/>
                <w:lang w:val="en-US"/>
              </w:rPr>
            </w:pPr>
            <w:r w:rsidRPr="00F44955">
              <w:rPr>
                <w:rFonts w:cstheme="minorHAnsi"/>
                <w:kern w:val="0"/>
                <w:sz w:val="21"/>
                <w:szCs w:val="21"/>
                <w:lang w:val="en-US"/>
              </w:rPr>
              <w:t>1</w:t>
            </w:r>
          </w:p>
        </w:tc>
        <w:tc>
          <w:tcPr>
            <w:tcW w:w="3812" w:type="dxa"/>
            <w:gridSpan w:val="3"/>
            <w:tcBorders>
              <w:top w:val="none" w:sz="6" w:space="0" w:color="auto"/>
              <w:left w:val="none" w:sz="6" w:space="0" w:color="auto"/>
              <w:bottom w:val="none" w:sz="6" w:space="0" w:color="auto"/>
              <w:right w:val="none" w:sz="6" w:space="0" w:color="auto"/>
            </w:tcBorders>
            <w:tcMar>
              <w:top w:w="20" w:type="nil"/>
              <w:left w:w="20" w:type="nil"/>
              <w:right w:w="20" w:type="nil"/>
            </w:tcMar>
            <w:vAlign w:val="bottom"/>
          </w:tcPr>
          <w:p w14:paraId="74BC9C6B" w14:textId="77777777" w:rsidR="00F44955" w:rsidRPr="00F44955" w:rsidRDefault="00F44955">
            <w:pPr>
              <w:autoSpaceDE w:val="0"/>
              <w:autoSpaceDN w:val="0"/>
              <w:adjustRightInd w:val="0"/>
              <w:rPr>
                <w:rFonts w:cstheme="minorHAnsi"/>
                <w:kern w:val="0"/>
                <w:sz w:val="21"/>
                <w:szCs w:val="21"/>
                <w:lang w:val="en-US"/>
              </w:rPr>
            </w:pPr>
            <w:r w:rsidRPr="00F44955">
              <w:rPr>
                <w:rFonts w:cstheme="minorHAnsi"/>
                <w:kern w:val="0"/>
                <w:sz w:val="21"/>
                <w:szCs w:val="21"/>
                <w:lang w:val="en-US"/>
              </w:rPr>
              <w:t>*</w:t>
            </w:r>
            <w:proofErr w:type="gramStart"/>
            <w:r w:rsidRPr="00F44955">
              <w:rPr>
                <w:rFonts w:cstheme="minorHAnsi"/>
                <w:kern w:val="0"/>
                <w:sz w:val="21"/>
                <w:szCs w:val="21"/>
                <w:lang w:val="en-US"/>
              </w:rPr>
              <w:t>includes</w:t>
            </w:r>
            <w:proofErr w:type="gramEnd"/>
            <w:r w:rsidRPr="00F44955">
              <w:rPr>
                <w:rFonts w:cstheme="minorHAnsi"/>
                <w:kern w:val="0"/>
                <w:sz w:val="21"/>
                <w:szCs w:val="21"/>
                <w:lang w:val="en-US"/>
              </w:rPr>
              <w:t xml:space="preserve"> 1 underage request</w:t>
            </w:r>
          </w:p>
        </w:tc>
        <w:tc>
          <w:tcPr>
            <w:tcW w:w="1219" w:type="dxa"/>
            <w:tcBorders>
              <w:top w:val="none" w:sz="6" w:space="0" w:color="auto"/>
              <w:left w:val="none" w:sz="6" w:space="0" w:color="auto"/>
              <w:bottom w:val="none" w:sz="6" w:space="0" w:color="auto"/>
            </w:tcBorders>
            <w:tcMar>
              <w:top w:w="20" w:type="nil"/>
              <w:left w:w="20" w:type="nil"/>
              <w:right w:w="20" w:type="nil"/>
            </w:tcMar>
            <w:vAlign w:val="bottom"/>
          </w:tcPr>
          <w:p w14:paraId="02E15A97" w14:textId="77777777" w:rsidR="00F44955" w:rsidRPr="00F44955" w:rsidRDefault="00F44955">
            <w:pPr>
              <w:autoSpaceDE w:val="0"/>
              <w:autoSpaceDN w:val="0"/>
              <w:adjustRightInd w:val="0"/>
              <w:rPr>
                <w:rFonts w:cstheme="minorHAnsi"/>
                <w:kern w:val="0"/>
                <w:sz w:val="21"/>
                <w:szCs w:val="21"/>
                <w:lang w:val="en-US"/>
              </w:rPr>
            </w:pPr>
          </w:p>
        </w:tc>
      </w:tr>
      <w:tr w:rsidR="00F44955" w14:paraId="6564143C" w14:textId="77777777" w:rsidTr="00F44955">
        <w:tblPrEx>
          <w:tblBorders>
            <w:top w:val="none" w:sz="0" w:space="0" w:color="auto"/>
          </w:tblBorders>
          <w:tblCellMar>
            <w:top w:w="0" w:type="dxa"/>
            <w:bottom w:w="0" w:type="dxa"/>
          </w:tblCellMar>
        </w:tblPrEx>
        <w:tc>
          <w:tcPr>
            <w:tcW w:w="1340" w:type="dxa"/>
            <w:tcBorders>
              <w:top w:val="none" w:sz="6" w:space="0" w:color="auto"/>
              <w:bottom w:val="none" w:sz="6" w:space="0" w:color="auto"/>
              <w:right w:val="none" w:sz="6" w:space="0" w:color="auto"/>
            </w:tcBorders>
            <w:tcMar>
              <w:top w:w="20" w:type="nil"/>
              <w:left w:w="20" w:type="nil"/>
              <w:right w:w="20" w:type="nil"/>
            </w:tcMar>
            <w:vAlign w:val="bottom"/>
          </w:tcPr>
          <w:p w14:paraId="7EABD255" w14:textId="77777777" w:rsidR="00F44955" w:rsidRPr="00F44955" w:rsidRDefault="00F44955">
            <w:pPr>
              <w:autoSpaceDE w:val="0"/>
              <w:autoSpaceDN w:val="0"/>
              <w:adjustRightInd w:val="0"/>
              <w:rPr>
                <w:rFonts w:cstheme="minorHAnsi"/>
                <w:kern w:val="0"/>
                <w:sz w:val="21"/>
                <w:szCs w:val="21"/>
                <w:lang w:val="en-US"/>
              </w:rPr>
            </w:pPr>
            <w:r w:rsidRPr="00F44955">
              <w:rPr>
                <w:rFonts w:cstheme="minorHAnsi"/>
                <w:kern w:val="0"/>
                <w:sz w:val="21"/>
                <w:szCs w:val="21"/>
                <w:lang w:val="en-US"/>
              </w:rPr>
              <w:t>U11C</w:t>
            </w:r>
          </w:p>
        </w:tc>
        <w:tc>
          <w:tcPr>
            <w:tcW w:w="1285" w:type="dxa"/>
            <w:tcBorders>
              <w:top w:val="none" w:sz="6" w:space="0" w:color="auto"/>
              <w:left w:val="none" w:sz="6" w:space="0" w:color="auto"/>
              <w:bottom w:val="none" w:sz="6" w:space="0" w:color="auto"/>
              <w:right w:val="none" w:sz="6" w:space="0" w:color="auto"/>
            </w:tcBorders>
            <w:tcMar>
              <w:top w:w="20" w:type="nil"/>
              <w:left w:w="20" w:type="nil"/>
              <w:right w:w="20" w:type="nil"/>
            </w:tcMar>
            <w:vAlign w:val="bottom"/>
          </w:tcPr>
          <w:p w14:paraId="20B10AFB" w14:textId="77777777" w:rsidR="00F44955" w:rsidRPr="00F44955" w:rsidRDefault="00F44955">
            <w:pPr>
              <w:autoSpaceDE w:val="0"/>
              <w:autoSpaceDN w:val="0"/>
              <w:adjustRightInd w:val="0"/>
              <w:jc w:val="right"/>
              <w:rPr>
                <w:rFonts w:cstheme="minorHAnsi"/>
                <w:kern w:val="0"/>
                <w:sz w:val="21"/>
                <w:szCs w:val="21"/>
                <w:lang w:val="en-US"/>
              </w:rPr>
            </w:pPr>
            <w:r w:rsidRPr="00F44955">
              <w:rPr>
                <w:rFonts w:cstheme="minorHAnsi"/>
                <w:kern w:val="0"/>
                <w:sz w:val="21"/>
                <w:szCs w:val="21"/>
                <w:lang w:val="en-US"/>
              </w:rPr>
              <w:t>22</w:t>
            </w:r>
          </w:p>
        </w:tc>
        <w:tc>
          <w:tcPr>
            <w:tcW w:w="1357" w:type="dxa"/>
            <w:tcBorders>
              <w:top w:val="none" w:sz="6" w:space="0" w:color="auto"/>
              <w:left w:val="none" w:sz="6" w:space="0" w:color="auto"/>
              <w:bottom w:val="none" w:sz="6" w:space="0" w:color="auto"/>
              <w:right w:val="none" w:sz="6" w:space="0" w:color="auto"/>
            </w:tcBorders>
            <w:tcMar>
              <w:top w:w="20" w:type="nil"/>
              <w:left w:w="20" w:type="nil"/>
              <w:right w:w="20" w:type="nil"/>
            </w:tcMar>
            <w:vAlign w:val="bottom"/>
          </w:tcPr>
          <w:p w14:paraId="42FEFBA7" w14:textId="77777777" w:rsidR="00F44955" w:rsidRPr="00F44955" w:rsidRDefault="00F44955">
            <w:pPr>
              <w:autoSpaceDE w:val="0"/>
              <w:autoSpaceDN w:val="0"/>
              <w:adjustRightInd w:val="0"/>
              <w:jc w:val="right"/>
              <w:rPr>
                <w:rFonts w:cstheme="minorHAnsi"/>
                <w:kern w:val="0"/>
                <w:sz w:val="21"/>
                <w:szCs w:val="21"/>
                <w:lang w:val="en-US"/>
              </w:rPr>
            </w:pPr>
            <w:r w:rsidRPr="00F44955">
              <w:rPr>
                <w:rFonts w:cstheme="minorHAnsi"/>
                <w:kern w:val="0"/>
                <w:sz w:val="21"/>
                <w:szCs w:val="21"/>
                <w:lang w:val="en-US"/>
              </w:rPr>
              <w:t>1</w:t>
            </w:r>
          </w:p>
        </w:tc>
        <w:tc>
          <w:tcPr>
            <w:tcW w:w="3812" w:type="dxa"/>
            <w:gridSpan w:val="3"/>
            <w:tcBorders>
              <w:top w:val="none" w:sz="6" w:space="0" w:color="auto"/>
              <w:left w:val="none" w:sz="6" w:space="0" w:color="auto"/>
              <w:bottom w:val="none" w:sz="6" w:space="0" w:color="auto"/>
              <w:right w:val="none" w:sz="6" w:space="0" w:color="auto"/>
            </w:tcBorders>
            <w:tcMar>
              <w:top w:w="20" w:type="nil"/>
              <w:left w:w="20" w:type="nil"/>
              <w:right w:w="20" w:type="nil"/>
            </w:tcMar>
            <w:vAlign w:val="bottom"/>
          </w:tcPr>
          <w:p w14:paraId="4B08FF8C" w14:textId="77777777" w:rsidR="00F44955" w:rsidRPr="00F44955" w:rsidRDefault="00F44955">
            <w:pPr>
              <w:autoSpaceDE w:val="0"/>
              <w:autoSpaceDN w:val="0"/>
              <w:adjustRightInd w:val="0"/>
              <w:rPr>
                <w:rFonts w:cstheme="minorHAnsi"/>
                <w:kern w:val="0"/>
                <w:sz w:val="21"/>
                <w:szCs w:val="21"/>
                <w:lang w:val="en-US"/>
              </w:rPr>
            </w:pPr>
            <w:r w:rsidRPr="00F44955">
              <w:rPr>
                <w:rFonts w:cstheme="minorHAnsi"/>
                <w:kern w:val="0"/>
                <w:sz w:val="21"/>
                <w:szCs w:val="21"/>
                <w:lang w:val="en-US"/>
              </w:rPr>
              <w:t>*</w:t>
            </w:r>
            <w:proofErr w:type="gramStart"/>
            <w:r w:rsidRPr="00F44955">
              <w:rPr>
                <w:rFonts w:cstheme="minorHAnsi"/>
                <w:kern w:val="0"/>
                <w:sz w:val="21"/>
                <w:szCs w:val="21"/>
                <w:lang w:val="en-US"/>
              </w:rPr>
              <w:t>includes</w:t>
            </w:r>
            <w:proofErr w:type="gramEnd"/>
            <w:r w:rsidRPr="00F44955">
              <w:rPr>
                <w:rFonts w:cstheme="minorHAnsi"/>
                <w:kern w:val="0"/>
                <w:sz w:val="21"/>
                <w:szCs w:val="21"/>
                <w:lang w:val="en-US"/>
              </w:rPr>
              <w:t xml:space="preserve"> 1 underage request</w:t>
            </w:r>
          </w:p>
        </w:tc>
        <w:tc>
          <w:tcPr>
            <w:tcW w:w="1219" w:type="dxa"/>
            <w:tcBorders>
              <w:top w:val="none" w:sz="6" w:space="0" w:color="auto"/>
              <w:left w:val="none" w:sz="6" w:space="0" w:color="auto"/>
              <w:bottom w:val="none" w:sz="6" w:space="0" w:color="auto"/>
            </w:tcBorders>
            <w:tcMar>
              <w:top w:w="20" w:type="nil"/>
              <w:left w:w="20" w:type="nil"/>
              <w:right w:w="20" w:type="nil"/>
            </w:tcMar>
            <w:vAlign w:val="bottom"/>
          </w:tcPr>
          <w:p w14:paraId="031F5DF4" w14:textId="77777777" w:rsidR="00F44955" w:rsidRPr="00F44955" w:rsidRDefault="00F44955">
            <w:pPr>
              <w:autoSpaceDE w:val="0"/>
              <w:autoSpaceDN w:val="0"/>
              <w:adjustRightInd w:val="0"/>
              <w:rPr>
                <w:rFonts w:cstheme="minorHAnsi"/>
                <w:kern w:val="0"/>
                <w:sz w:val="21"/>
                <w:szCs w:val="21"/>
                <w:lang w:val="en-US"/>
              </w:rPr>
            </w:pPr>
          </w:p>
        </w:tc>
      </w:tr>
      <w:tr w:rsidR="00F44955" w14:paraId="761E5AB4" w14:textId="77777777" w:rsidTr="00F44955">
        <w:tblPrEx>
          <w:tblBorders>
            <w:top w:val="none" w:sz="0" w:space="0" w:color="auto"/>
          </w:tblBorders>
          <w:tblCellMar>
            <w:top w:w="0" w:type="dxa"/>
            <w:bottom w:w="0" w:type="dxa"/>
          </w:tblCellMar>
        </w:tblPrEx>
        <w:tc>
          <w:tcPr>
            <w:tcW w:w="1340" w:type="dxa"/>
            <w:tcBorders>
              <w:top w:val="none" w:sz="6" w:space="0" w:color="auto"/>
              <w:bottom w:val="none" w:sz="6" w:space="0" w:color="auto"/>
              <w:right w:val="none" w:sz="6" w:space="0" w:color="auto"/>
            </w:tcBorders>
            <w:tcMar>
              <w:top w:w="20" w:type="nil"/>
              <w:left w:w="20" w:type="nil"/>
              <w:right w:w="20" w:type="nil"/>
            </w:tcMar>
            <w:vAlign w:val="bottom"/>
          </w:tcPr>
          <w:p w14:paraId="4B691D49" w14:textId="77777777" w:rsidR="00F44955" w:rsidRPr="00F44955" w:rsidRDefault="00F44955">
            <w:pPr>
              <w:autoSpaceDE w:val="0"/>
              <w:autoSpaceDN w:val="0"/>
              <w:adjustRightInd w:val="0"/>
              <w:rPr>
                <w:rFonts w:cstheme="minorHAnsi"/>
                <w:kern w:val="0"/>
                <w:sz w:val="21"/>
                <w:szCs w:val="21"/>
                <w:lang w:val="en-US"/>
              </w:rPr>
            </w:pPr>
            <w:r w:rsidRPr="00F44955">
              <w:rPr>
                <w:rFonts w:cstheme="minorHAnsi"/>
                <w:kern w:val="0"/>
                <w:sz w:val="21"/>
                <w:szCs w:val="21"/>
                <w:lang w:val="en-US"/>
              </w:rPr>
              <w:t>U13A</w:t>
            </w:r>
          </w:p>
        </w:tc>
        <w:tc>
          <w:tcPr>
            <w:tcW w:w="1285" w:type="dxa"/>
            <w:tcBorders>
              <w:top w:val="none" w:sz="6" w:space="0" w:color="auto"/>
              <w:left w:val="none" w:sz="6" w:space="0" w:color="auto"/>
              <w:bottom w:val="none" w:sz="6" w:space="0" w:color="auto"/>
              <w:right w:val="none" w:sz="6" w:space="0" w:color="auto"/>
            </w:tcBorders>
            <w:tcMar>
              <w:top w:w="20" w:type="nil"/>
              <w:left w:w="20" w:type="nil"/>
              <w:right w:w="20" w:type="nil"/>
            </w:tcMar>
            <w:vAlign w:val="bottom"/>
          </w:tcPr>
          <w:p w14:paraId="1A95620C" w14:textId="77777777" w:rsidR="00F44955" w:rsidRPr="00F44955" w:rsidRDefault="00F44955">
            <w:pPr>
              <w:autoSpaceDE w:val="0"/>
              <w:autoSpaceDN w:val="0"/>
              <w:adjustRightInd w:val="0"/>
              <w:jc w:val="right"/>
              <w:rPr>
                <w:rFonts w:cstheme="minorHAnsi"/>
                <w:kern w:val="0"/>
                <w:sz w:val="21"/>
                <w:szCs w:val="21"/>
                <w:lang w:val="en-US"/>
              </w:rPr>
            </w:pPr>
            <w:r w:rsidRPr="00F44955">
              <w:rPr>
                <w:rFonts w:cstheme="minorHAnsi"/>
                <w:kern w:val="0"/>
                <w:sz w:val="21"/>
                <w:szCs w:val="21"/>
                <w:lang w:val="en-US"/>
              </w:rPr>
              <w:t>17</w:t>
            </w:r>
          </w:p>
        </w:tc>
        <w:tc>
          <w:tcPr>
            <w:tcW w:w="1357" w:type="dxa"/>
            <w:tcBorders>
              <w:top w:val="none" w:sz="6" w:space="0" w:color="auto"/>
              <w:left w:val="none" w:sz="6" w:space="0" w:color="auto"/>
              <w:bottom w:val="none" w:sz="6" w:space="0" w:color="auto"/>
              <w:right w:val="none" w:sz="6" w:space="0" w:color="auto"/>
            </w:tcBorders>
            <w:tcMar>
              <w:top w:w="20" w:type="nil"/>
              <w:left w:w="20" w:type="nil"/>
              <w:right w:w="20" w:type="nil"/>
            </w:tcMar>
            <w:vAlign w:val="bottom"/>
          </w:tcPr>
          <w:p w14:paraId="6FDF28BE" w14:textId="77777777" w:rsidR="00F44955" w:rsidRPr="00F44955" w:rsidRDefault="00F44955">
            <w:pPr>
              <w:autoSpaceDE w:val="0"/>
              <w:autoSpaceDN w:val="0"/>
              <w:adjustRightInd w:val="0"/>
              <w:jc w:val="right"/>
              <w:rPr>
                <w:rFonts w:cstheme="minorHAnsi"/>
                <w:kern w:val="0"/>
                <w:sz w:val="21"/>
                <w:szCs w:val="21"/>
                <w:lang w:val="en-US"/>
              </w:rPr>
            </w:pPr>
            <w:r w:rsidRPr="00F44955">
              <w:rPr>
                <w:rFonts w:cstheme="minorHAnsi"/>
                <w:kern w:val="0"/>
                <w:sz w:val="21"/>
                <w:szCs w:val="21"/>
                <w:lang w:val="en-US"/>
              </w:rPr>
              <w:t>1</w:t>
            </w:r>
          </w:p>
        </w:tc>
        <w:tc>
          <w:tcPr>
            <w:tcW w:w="3812" w:type="dxa"/>
            <w:gridSpan w:val="3"/>
            <w:tcBorders>
              <w:top w:val="none" w:sz="6" w:space="0" w:color="auto"/>
              <w:left w:val="none" w:sz="6" w:space="0" w:color="auto"/>
              <w:bottom w:val="none" w:sz="6" w:space="0" w:color="auto"/>
              <w:right w:val="none" w:sz="6" w:space="0" w:color="auto"/>
            </w:tcBorders>
            <w:tcMar>
              <w:top w:w="20" w:type="nil"/>
              <w:left w:w="20" w:type="nil"/>
              <w:right w:w="20" w:type="nil"/>
            </w:tcMar>
            <w:vAlign w:val="bottom"/>
          </w:tcPr>
          <w:p w14:paraId="5F2AFEAD" w14:textId="77777777" w:rsidR="00F44955" w:rsidRPr="00F44955" w:rsidRDefault="00F44955">
            <w:pPr>
              <w:autoSpaceDE w:val="0"/>
              <w:autoSpaceDN w:val="0"/>
              <w:adjustRightInd w:val="0"/>
              <w:rPr>
                <w:rFonts w:cstheme="minorHAnsi"/>
                <w:kern w:val="0"/>
                <w:sz w:val="21"/>
                <w:szCs w:val="21"/>
                <w:lang w:val="en-US"/>
              </w:rPr>
            </w:pPr>
            <w:r w:rsidRPr="00F44955">
              <w:rPr>
                <w:rFonts w:cstheme="minorHAnsi"/>
                <w:kern w:val="0"/>
                <w:sz w:val="21"/>
                <w:szCs w:val="21"/>
                <w:lang w:val="en-US"/>
              </w:rPr>
              <w:t>*</w:t>
            </w:r>
            <w:proofErr w:type="gramStart"/>
            <w:r w:rsidRPr="00F44955">
              <w:rPr>
                <w:rFonts w:cstheme="minorHAnsi"/>
                <w:kern w:val="0"/>
                <w:sz w:val="21"/>
                <w:szCs w:val="21"/>
                <w:lang w:val="en-US"/>
              </w:rPr>
              <w:t>includes</w:t>
            </w:r>
            <w:proofErr w:type="gramEnd"/>
            <w:r w:rsidRPr="00F44955">
              <w:rPr>
                <w:rFonts w:cstheme="minorHAnsi"/>
                <w:kern w:val="0"/>
                <w:sz w:val="21"/>
                <w:szCs w:val="21"/>
                <w:lang w:val="en-US"/>
              </w:rPr>
              <w:t xml:space="preserve"> 1 underage request</w:t>
            </w:r>
          </w:p>
        </w:tc>
        <w:tc>
          <w:tcPr>
            <w:tcW w:w="1219" w:type="dxa"/>
            <w:tcBorders>
              <w:top w:val="none" w:sz="6" w:space="0" w:color="auto"/>
              <w:left w:val="none" w:sz="6" w:space="0" w:color="auto"/>
              <w:bottom w:val="none" w:sz="6" w:space="0" w:color="auto"/>
            </w:tcBorders>
            <w:tcMar>
              <w:top w:w="20" w:type="nil"/>
              <w:left w:w="20" w:type="nil"/>
              <w:right w:w="20" w:type="nil"/>
            </w:tcMar>
            <w:vAlign w:val="bottom"/>
          </w:tcPr>
          <w:p w14:paraId="03EB54BC" w14:textId="77777777" w:rsidR="00F44955" w:rsidRPr="00F44955" w:rsidRDefault="00F44955">
            <w:pPr>
              <w:autoSpaceDE w:val="0"/>
              <w:autoSpaceDN w:val="0"/>
              <w:adjustRightInd w:val="0"/>
              <w:rPr>
                <w:rFonts w:cstheme="minorHAnsi"/>
                <w:kern w:val="0"/>
                <w:sz w:val="21"/>
                <w:szCs w:val="21"/>
                <w:lang w:val="en-US"/>
              </w:rPr>
            </w:pPr>
          </w:p>
        </w:tc>
      </w:tr>
      <w:tr w:rsidR="00F44955" w14:paraId="7E1082C6" w14:textId="77777777" w:rsidTr="00F44955">
        <w:tblPrEx>
          <w:tblBorders>
            <w:top w:val="none" w:sz="0" w:space="0" w:color="auto"/>
          </w:tblBorders>
          <w:tblCellMar>
            <w:top w:w="0" w:type="dxa"/>
            <w:bottom w:w="0" w:type="dxa"/>
          </w:tblCellMar>
        </w:tblPrEx>
        <w:tc>
          <w:tcPr>
            <w:tcW w:w="1340" w:type="dxa"/>
            <w:tcBorders>
              <w:top w:val="none" w:sz="6" w:space="0" w:color="auto"/>
              <w:bottom w:val="none" w:sz="6" w:space="0" w:color="auto"/>
              <w:right w:val="none" w:sz="6" w:space="0" w:color="auto"/>
            </w:tcBorders>
            <w:tcMar>
              <w:top w:w="20" w:type="nil"/>
              <w:left w:w="20" w:type="nil"/>
              <w:right w:w="20" w:type="nil"/>
            </w:tcMar>
            <w:vAlign w:val="bottom"/>
          </w:tcPr>
          <w:p w14:paraId="058AA441" w14:textId="77777777" w:rsidR="00F44955" w:rsidRPr="00F44955" w:rsidRDefault="00F44955">
            <w:pPr>
              <w:autoSpaceDE w:val="0"/>
              <w:autoSpaceDN w:val="0"/>
              <w:adjustRightInd w:val="0"/>
              <w:rPr>
                <w:rFonts w:cstheme="minorHAnsi"/>
                <w:kern w:val="0"/>
                <w:sz w:val="21"/>
                <w:szCs w:val="21"/>
                <w:lang w:val="en-US"/>
              </w:rPr>
            </w:pPr>
            <w:r w:rsidRPr="00F44955">
              <w:rPr>
                <w:rFonts w:cstheme="minorHAnsi"/>
                <w:kern w:val="0"/>
                <w:sz w:val="21"/>
                <w:szCs w:val="21"/>
                <w:lang w:val="en-US"/>
              </w:rPr>
              <w:t>U13C</w:t>
            </w:r>
          </w:p>
        </w:tc>
        <w:tc>
          <w:tcPr>
            <w:tcW w:w="1285" w:type="dxa"/>
            <w:tcBorders>
              <w:top w:val="none" w:sz="6" w:space="0" w:color="auto"/>
              <w:left w:val="none" w:sz="6" w:space="0" w:color="auto"/>
              <w:bottom w:val="none" w:sz="6" w:space="0" w:color="auto"/>
              <w:right w:val="none" w:sz="6" w:space="0" w:color="auto"/>
            </w:tcBorders>
            <w:tcMar>
              <w:top w:w="20" w:type="nil"/>
              <w:left w:w="20" w:type="nil"/>
              <w:right w:w="20" w:type="nil"/>
            </w:tcMar>
            <w:vAlign w:val="bottom"/>
          </w:tcPr>
          <w:p w14:paraId="32CC04A4" w14:textId="77777777" w:rsidR="00F44955" w:rsidRPr="00F44955" w:rsidRDefault="00F44955">
            <w:pPr>
              <w:autoSpaceDE w:val="0"/>
              <w:autoSpaceDN w:val="0"/>
              <w:adjustRightInd w:val="0"/>
              <w:jc w:val="right"/>
              <w:rPr>
                <w:rFonts w:cstheme="minorHAnsi"/>
                <w:kern w:val="0"/>
                <w:sz w:val="21"/>
                <w:szCs w:val="21"/>
                <w:lang w:val="en-US"/>
              </w:rPr>
            </w:pPr>
            <w:r w:rsidRPr="00F44955">
              <w:rPr>
                <w:rFonts w:cstheme="minorHAnsi"/>
                <w:kern w:val="0"/>
                <w:sz w:val="21"/>
                <w:szCs w:val="21"/>
                <w:lang w:val="en-US"/>
              </w:rPr>
              <w:t>20</w:t>
            </w:r>
          </w:p>
        </w:tc>
        <w:tc>
          <w:tcPr>
            <w:tcW w:w="1357" w:type="dxa"/>
            <w:tcBorders>
              <w:top w:val="none" w:sz="6" w:space="0" w:color="auto"/>
              <w:left w:val="none" w:sz="6" w:space="0" w:color="auto"/>
              <w:bottom w:val="none" w:sz="6" w:space="0" w:color="auto"/>
              <w:right w:val="none" w:sz="6" w:space="0" w:color="auto"/>
            </w:tcBorders>
            <w:tcMar>
              <w:top w:w="20" w:type="nil"/>
              <w:left w:w="20" w:type="nil"/>
              <w:right w:w="20" w:type="nil"/>
            </w:tcMar>
            <w:vAlign w:val="bottom"/>
          </w:tcPr>
          <w:p w14:paraId="57DAD5CD" w14:textId="77777777" w:rsidR="00F44955" w:rsidRPr="00F44955" w:rsidRDefault="00F44955">
            <w:pPr>
              <w:autoSpaceDE w:val="0"/>
              <w:autoSpaceDN w:val="0"/>
              <w:adjustRightInd w:val="0"/>
              <w:jc w:val="right"/>
              <w:rPr>
                <w:rFonts w:cstheme="minorHAnsi"/>
                <w:kern w:val="0"/>
                <w:sz w:val="21"/>
                <w:szCs w:val="21"/>
                <w:lang w:val="en-US"/>
              </w:rPr>
            </w:pPr>
            <w:r w:rsidRPr="00F44955">
              <w:rPr>
                <w:rFonts w:cstheme="minorHAnsi"/>
                <w:kern w:val="0"/>
                <w:sz w:val="21"/>
                <w:szCs w:val="21"/>
                <w:lang w:val="en-US"/>
              </w:rPr>
              <w:t>1</w:t>
            </w:r>
          </w:p>
        </w:tc>
        <w:tc>
          <w:tcPr>
            <w:tcW w:w="3812" w:type="dxa"/>
            <w:gridSpan w:val="3"/>
            <w:tcBorders>
              <w:top w:val="none" w:sz="6" w:space="0" w:color="auto"/>
              <w:left w:val="none" w:sz="6" w:space="0" w:color="auto"/>
              <w:bottom w:val="none" w:sz="6" w:space="0" w:color="auto"/>
              <w:right w:val="none" w:sz="6" w:space="0" w:color="auto"/>
            </w:tcBorders>
            <w:tcMar>
              <w:top w:w="20" w:type="nil"/>
              <w:left w:w="20" w:type="nil"/>
              <w:right w:w="20" w:type="nil"/>
            </w:tcMar>
            <w:vAlign w:val="bottom"/>
          </w:tcPr>
          <w:p w14:paraId="01490B98" w14:textId="77777777" w:rsidR="00F44955" w:rsidRPr="00F44955" w:rsidRDefault="00F44955">
            <w:pPr>
              <w:autoSpaceDE w:val="0"/>
              <w:autoSpaceDN w:val="0"/>
              <w:adjustRightInd w:val="0"/>
              <w:rPr>
                <w:rFonts w:cstheme="minorHAnsi"/>
                <w:kern w:val="0"/>
                <w:sz w:val="21"/>
                <w:szCs w:val="21"/>
                <w:lang w:val="en-US"/>
              </w:rPr>
            </w:pPr>
            <w:r w:rsidRPr="00F44955">
              <w:rPr>
                <w:rFonts w:cstheme="minorHAnsi"/>
                <w:kern w:val="0"/>
                <w:sz w:val="21"/>
                <w:szCs w:val="21"/>
                <w:lang w:val="en-US"/>
              </w:rPr>
              <w:t>*</w:t>
            </w:r>
            <w:proofErr w:type="gramStart"/>
            <w:r w:rsidRPr="00F44955">
              <w:rPr>
                <w:rFonts w:cstheme="minorHAnsi"/>
                <w:kern w:val="0"/>
                <w:sz w:val="21"/>
                <w:szCs w:val="21"/>
                <w:lang w:val="en-US"/>
              </w:rPr>
              <w:t>includes</w:t>
            </w:r>
            <w:proofErr w:type="gramEnd"/>
            <w:r w:rsidRPr="00F44955">
              <w:rPr>
                <w:rFonts w:cstheme="minorHAnsi"/>
                <w:kern w:val="0"/>
                <w:sz w:val="21"/>
                <w:szCs w:val="21"/>
                <w:lang w:val="en-US"/>
              </w:rPr>
              <w:t xml:space="preserve"> 1 moving away</w:t>
            </w:r>
          </w:p>
        </w:tc>
        <w:tc>
          <w:tcPr>
            <w:tcW w:w="1219" w:type="dxa"/>
            <w:tcBorders>
              <w:top w:val="none" w:sz="6" w:space="0" w:color="auto"/>
              <w:left w:val="none" w:sz="6" w:space="0" w:color="auto"/>
              <w:bottom w:val="none" w:sz="6" w:space="0" w:color="auto"/>
            </w:tcBorders>
            <w:tcMar>
              <w:top w:w="20" w:type="nil"/>
              <w:left w:w="20" w:type="nil"/>
              <w:right w:w="20" w:type="nil"/>
            </w:tcMar>
            <w:vAlign w:val="bottom"/>
          </w:tcPr>
          <w:p w14:paraId="52360952" w14:textId="77777777" w:rsidR="00F44955" w:rsidRPr="00F44955" w:rsidRDefault="00F44955">
            <w:pPr>
              <w:autoSpaceDE w:val="0"/>
              <w:autoSpaceDN w:val="0"/>
              <w:adjustRightInd w:val="0"/>
              <w:rPr>
                <w:rFonts w:cstheme="minorHAnsi"/>
                <w:kern w:val="0"/>
                <w:sz w:val="21"/>
                <w:szCs w:val="21"/>
                <w:lang w:val="en-US"/>
              </w:rPr>
            </w:pPr>
          </w:p>
        </w:tc>
      </w:tr>
      <w:tr w:rsidR="00F44955" w14:paraId="1F577147" w14:textId="77777777" w:rsidTr="00F44955">
        <w:tblPrEx>
          <w:tblBorders>
            <w:top w:val="none" w:sz="0" w:space="0" w:color="auto"/>
          </w:tblBorders>
          <w:tblCellMar>
            <w:top w:w="0" w:type="dxa"/>
            <w:bottom w:w="0" w:type="dxa"/>
          </w:tblCellMar>
        </w:tblPrEx>
        <w:tc>
          <w:tcPr>
            <w:tcW w:w="1340" w:type="dxa"/>
            <w:tcBorders>
              <w:top w:val="none" w:sz="6" w:space="0" w:color="auto"/>
              <w:bottom w:val="none" w:sz="6" w:space="0" w:color="auto"/>
              <w:right w:val="none" w:sz="6" w:space="0" w:color="auto"/>
            </w:tcBorders>
            <w:tcMar>
              <w:top w:w="20" w:type="nil"/>
              <w:left w:w="20" w:type="nil"/>
              <w:right w:w="20" w:type="nil"/>
            </w:tcMar>
            <w:vAlign w:val="bottom"/>
          </w:tcPr>
          <w:p w14:paraId="5A75ED06" w14:textId="77777777" w:rsidR="00F44955" w:rsidRPr="00F44955" w:rsidRDefault="00F44955">
            <w:pPr>
              <w:autoSpaceDE w:val="0"/>
              <w:autoSpaceDN w:val="0"/>
              <w:adjustRightInd w:val="0"/>
              <w:rPr>
                <w:rFonts w:cstheme="minorHAnsi"/>
                <w:kern w:val="0"/>
                <w:sz w:val="21"/>
                <w:szCs w:val="21"/>
                <w:lang w:val="en-US"/>
              </w:rPr>
            </w:pPr>
            <w:r w:rsidRPr="00F44955">
              <w:rPr>
                <w:rFonts w:cstheme="minorHAnsi"/>
                <w:kern w:val="0"/>
                <w:sz w:val="21"/>
                <w:szCs w:val="21"/>
                <w:lang w:val="en-US"/>
              </w:rPr>
              <w:t>U13 Female</w:t>
            </w:r>
          </w:p>
        </w:tc>
        <w:tc>
          <w:tcPr>
            <w:tcW w:w="1285" w:type="dxa"/>
            <w:tcBorders>
              <w:top w:val="none" w:sz="6" w:space="0" w:color="auto"/>
              <w:left w:val="none" w:sz="6" w:space="0" w:color="auto"/>
              <w:bottom w:val="none" w:sz="6" w:space="0" w:color="auto"/>
              <w:right w:val="none" w:sz="6" w:space="0" w:color="auto"/>
            </w:tcBorders>
            <w:tcMar>
              <w:top w:w="20" w:type="nil"/>
              <w:left w:w="20" w:type="nil"/>
              <w:right w:w="20" w:type="nil"/>
            </w:tcMar>
            <w:vAlign w:val="bottom"/>
          </w:tcPr>
          <w:p w14:paraId="7912EC32" w14:textId="77777777" w:rsidR="00F44955" w:rsidRPr="00F44955" w:rsidRDefault="00F44955">
            <w:pPr>
              <w:autoSpaceDE w:val="0"/>
              <w:autoSpaceDN w:val="0"/>
              <w:adjustRightInd w:val="0"/>
              <w:jc w:val="right"/>
              <w:rPr>
                <w:rFonts w:cstheme="minorHAnsi"/>
                <w:kern w:val="0"/>
                <w:sz w:val="21"/>
                <w:szCs w:val="21"/>
                <w:lang w:val="en-US"/>
              </w:rPr>
            </w:pPr>
            <w:r w:rsidRPr="00F44955">
              <w:rPr>
                <w:rFonts w:cstheme="minorHAnsi"/>
                <w:kern w:val="0"/>
                <w:sz w:val="21"/>
                <w:szCs w:val="21"/>
                <w:lang w:val="en-US"/>
              </w:rPr>
              <w:t>14</w:t>
            </w:r>
          </w:p>
        </w:tc>
        <w:tc>
          <w:tcPr>
            <w:tcW w:w="1357" w:type="dxa"/>
            <w:tcBorders>
              <w:top w:val="none" w:sz="6" w:space="0" w:color="auto"/>
              <w:left w:val="none" w:sz="6" w:space="0" w:color="auto"/>
              <w:bottom w:val="none" w:sz="6" w:space="0" w:color="auto"/>
              <w:right w:val="none" w:sz="6" w:space="0" w:color="auto"/>
            </w:tcBorders>
            <w:tcMar>
              <w:top w:w="20" w:type="nil"/>
              <w:left w:w="20" w:type="nil"/>
              <w:right w:w="20" w:type="nil"/>
            </w:tcMar>
            <w:vAlign w:val="bottom"/>
          </w:tcPr>
          <w:p w14:paraId="65FC4561" w14:textId="77777777" w:rsidR="00F44955" w:rsidRPr="00F44955" w:rsidRDefault="00F44955">
            <w:pPr>
              <w:autoSpaceDE w:val="0"/>
              <w:autoSpaceDN w:val="0"/>
              <w:adjustRightInd w:val="0"/>
              <w:jc w:val="right"/>
              <w:rPr>
                <w:rFonts w:cstheme="minorHAnsi"/>
                <w:kern w:val="0"/>
                <w:sz w:val="21"/>
                <w:szCs w:val="21"/>
                <w:lang w:val="en-US"/>
              </w:rPr>
            </w:pPr>
            <w:r w:rsidRPr="00F44955">
              <w:rPr>
                <w:rFonts w:cstheme="minorHAnsi"/>
                <w:kern w:val="0"/>
                <w:sz w:val="21"/>
                <w:szCs w:val="21"/>
                <w:lang w:val="en-US"/>
              </w:rPr>
              <w:t>2</w:t>
            </w:r>
          </w:p>
        </w:tc>
        <w:tc>
          <w:tcPr>
            <w:tcW w:w="1243" w:type="dxa"/>
            <w:tcBorders>
              <w:top w:val="none" w:sz="6" w:space="0" w:color="auto"/>
              <w:left w:val="none" w:sz="6" w:space="0" w:color="auto"/>
              <w:bottom w:val="none" w:sz="6" w:space="0" w:color="auto"/>
              <w:right w:val="none" w:sz="6" w:space="0" w:color="auto"/>
            </w:tcBorders>
            <w:tcMar>
              <w:top w:w="20" w:type="nil"/>
              <w:left w:w="20" w:type="nil"/>
              <w:right w:w="20" w:type="nil"/>
            </w:tcMar>
            <w:vAlign w:val="bottom"/>
          </w:tcPr>
          <w:p w14:paraId="19FE86D0" w14:textId="77777777" w:rsidR="00F44955" w:rsidRPr="00F44955" w:rsidRDefault="00F44955">
            <w:pPr>
              <w:autoSpaceDE w:val="0"/>
              <w:autoSpaceDN w:val="0"/>
              <w:adjustRightInd w:val="0"/>
              <w:rPr>
                <w:rFonts w:cstheme="minorHAnsi"/>
                <w:kern w:val="0"/>
                <w:sz w:val="21"/>
                <w:szCs w:val="21"/>
                <w:lang w:val="en-US"/>
              </w:rPr>
            </w:pPr>
          </w:p>
        </w:tc>
        <w:tc>
          <w:tcPr>
            <w:tcW w:w="1243" w:type="dxa"/>
            <w:tcBorders>
              <w:top w:val="none" w:sz="6" w:space="0" w:color="auto"/>
              <w:left w:val="none" w:sz="6" w:space="0" w:color="auto"/>
              <w:bottom w:val="none" w:sz="6" w:space="0" w:color="auto"/>
              <w:right w:val="none" w:sz="6" w:space="0" w:color="auto"/>
            </w:tcBorders>
            <w:tcMar>
              <w:top w:w="20" w:type="nil"/>
              <w:left w:w="20" w:type="nil"/>
              <w:right w:w="20" w:type="nil"/>
            </w:tcMar>
            <w:vAlign w:val="bottom"/>
          </w:tcPr>
          <w:p w14:paraId="5486949B" w14:textId="77777777" w:rsidR="00F44955" w:rsidRPr="00F44955" w:rsidRDefault="00F44955">
            <w:pPr>
              <w:autoSpaceDE w:val="0"/>
              <w:autoSpaceDN w:val="0"/>
              <w:adjustRightInd w:val="0"/>
              <w:rPr>
                <w:rFonts w:cstheme="minorHAnsi"/>
                <w:kern w:val="0"/>
                <w:sz w:val="21"/>
                <w:szCs w:val="21"/>
                <w:lang w:val="en-US"/>
              </w:rPr>
            </w:pPr>
          </w:p>
        </w:tc>
        <w:tc>
          <w:tcPr>
            <w:tcW w:w="1326" w:type="dxa"/>
            <w:tcBorders>
              <w:top w:val="none" w:sz="6" w:space="0" w:color="auto"/>
              <w:left w:val="none" w:sz="6" w:space="0" w:color="auto"/>
              <w:bottom w:val="none" w:sz="6" w:space="0" w:color="auto"/>
              <w:right w:val="none" w:sz="6" w:space="0" w:color="auto"/>
            </w:tcBorders>
            <w:tcMar>
              <w:top w:w="20" w:type="nil"/>
              <w:left w:w="20" w:type="nil"/>
              <w:right w:w="20" w:type="nil"/>
            </w:tcMar>
            <w:vAlign w:val="bottom"/>
          </w:tcPr>
          <w:p w14:paraId="49FFDD3E" w14:textId="77777777" w:rsidR="00F44955" w:rsidRPr="00F44955" w:rsidRDefault="00F44955">
            <w:pPr>
              <w:autoSpaceDE w:val="0"/>
              <w:autoSpaceDN w:val="0"/>
              <w:adjustRightInd w:val="0"/>
              <w:rPr>
                <w:rFonts w:cstheme="minorHAnsi"/>
                <w:kern w:val="0"/>
                <w:sz w:val="21"/>
                <w:szCs w:val="21"/>
                <w:lang w:val="en-US"/>
              </w:rPr>
            </w:pPr>
          </w:p>
        </w:tc>
        <w:tc>
          <w:tcPr>
            <w:tcW w:w="1219" w:type="dxa"/>
            <w:tcBorders>
              <w:top w:val="none" w:sz="6" w:space="0" w:color="auto"/>
              <w:left w:val="none" w:sz="6" w:space="0" w:color="auto"/>
              <w:bottom w:val="none" w:sz="6" w:space="0" w:color="auto"/>
            </w:tcBorders>
            <w:tcMar>
              <w:top w:w="20" w:type="nil"/>
              <w:left w:w="20" w:type="nil"/>
              <w:right w:w="20" w:type="nil"/>
            </w:tcMar>
            <w:vAlign w:val="bottom"/>
          </w:tcPr>
          <w:p w14:paraId="77D772AE" w14:textId="77777777" w:rsidR="00F44955" w:rsidRPr="00F44955" w:rsidRDefault="00F44955">
            <w:pPr>
              <w:autoSpaceDE w:val="0"/>
              <w:autoSpaceDN w:val="0"/>
              <w:adjustRightInd w:val="0"/>
              <w:rPr>
                <w:rFonts w:cstheme="minorHAnsi"/>
                <w:kern w:val="0"/>
                <w:sz w:val="21"/>
                <w:szCs w:val="21"/>
                <w:lang w:val="en-US"/>
              </w:rPr>
            </w:pPr>
          </w:p>
        </w:tc>
      </w:tr>
      <w:tr w:rsidR="00F44955" w14:paraId="460255C3" w14:textId="77777777" w:rsidTr="00F44955">
        <w:tblPrEx>
          <w:tblBorders>
            <w:top w:val="none" w:sz="0" w:space="0" w:color="auto"/>
          </w:tblBorders>
          <w:tblCellMar>
            <w:top w:w="0" w:type="dxa"/>
            <w:bottom w:w="0" w:type="dxa"/>
          </w:tblCellMar>
        </w:tblPrEx>
        <w:tc>
          <w:tcPr>
            <w:tcW w:w="1340" w:type="dxa"/>
            <w:tcBorders>
              <w:top w:val="none" w:sz="6" w:space="0" w:color="auto"/>
              <w:bottom w:val="none" w:sz="6" w:space="0" w:color="auto"/>
              <w:right w:val="none" w:sz="6" w:space="0" w:color="auto"/>
            </w:tcBorders>
            <w:tcMar>
              <w:top w:w="20" w:type="nil"/>
              <w:left w:w="20" w:type="nil"/>
              <w:right w:w="20" w:type="nil"/>
            </w:tcMar>
            <w:vAlign w:val="bottom"/>
          </w:tcPr>
          <w:p w14:paraId="78A17234" w14:textId="77777777" w:rsidR="00F44955" w:rsidRPr="00F44955" w:rsidRDefault="00F44955">
            <w:pPr>
              <w:autoSpaceDE w:val="0"/>
              <w:autoSpaceDN w:val="0"/>
              <w:adjustRightInd w:val="0"/>
              <w:rPr>
                <w:rFonts w:cstheme="minorHAnsi"/>
                <w:kern w:val="0"/>
                <w:sz w:val="21"/>
                <w:szCs w:val="21"/>
                <w:lang w:val="en-US"/>
              </w:rPr>
            </w:pPr>
            <w:r w:rsidRPr="00F44955">
              <w:rPr>
                <w:rFonts w:cstheme="minorHAnsi"/>
                <w:kern w:val="0"/>
                <w:sz w:val="21"/>
                <w:szCs w:val="21"/>
                <w:lang w:val="en-US"/>
              </w:rPr>
              <w:t>U15A</w:t>
            </w:r>
          </w:p>
        </w:tc>
        <w:tc>
          <w:tcPr>
            <w:tcW w:w="1285" w:type="dxa"/>
            <w:tcBorders>
              <w:top w:val="none" w:sz="6" w:space="0" w:color="auto"/>
              <w:left w:val="none" w:sz="6" w:space="0" w:color="auto"/>
              <w:bottom w:val="none" w:sz="6" w:space="0" w:color="auto"/>
              <w:right w:val="none" w:sz="6" w:space="0" w:color="auto"/>
            </w:tcBorders>
            <w:tcMar>
              <w:top w:w="20" w:type="nil"/>
              <w:left w:w="20" w:type="nil"/>
              <w:right w:w="20" w:type="nil"/>
            </w:tcMar>
            <w:vAlign w:val="bottom"/>
          </w:tcPr>
          <w:p w14:paraId="64A724AF" w14:textId="77777777" w:rsidR="00F44955" w:rsidRPr="00F44955" w:rsidRDefault="00F44955">
            <w:pPr>
              <w:autoSpaceDE w:val="0"/>
              <w:autoSpaceDN w:val="0"/>
              <w:adjustRightInd w:val="0"/>
              <w:jc w:val="right"/>
              <w:rPr>
                <w:rFonts w:cstheme="minorHAnsi"/>
                <w:kern w:val="0"/>
                <w:sz w:val="21"/>
                <w:szCs w:val="21"/>
                <w:lang w:val="en-US"/>
              </w:rPr>
            </w:pPr>
            <w:r w:rsidRPr="00F44955">
              <w:rPr>
                <w:rFonts w:cstheme="minorHAnsi"/>
                <w:kern w:val="0"/>
                <w:sz w:val="21"/>
                <w:szCs w:val="21"/>
                <w:lang w:val="en-US"/>
              </w:rPr>
              <w:t>17</w:t>
            </w:r>
          </w:p>
        </w:tc>
        <w:tc>
          <w:tcPr>
            <w:tcW w:w="1357" w:type="dxa"/>
            <w:tcBorders>
              <w:top w:val="none" w:sz="6" w:space="0" w:color="auto"/>
              <w:left w:val="none" w:sz="6" w:space="0" w:color="auto"/>
              <w:bottom w:val="none" w:sz="6" w:space="0" w:color="auto"/>
              <w:right w:val="none" w:sz="6" w:space="0" w:color="auto"/>
            </w:tcBorders>
            <w:tcMar>
              <w:top w:w="20" w:type="nil"/>
              <w:left w:w="20" w:type="nil"/>
              <w:right w:w="20" w:type="nil"/>
            </w:tcMar>
            <w:vAlign w:val="bottom"/>
          </w:tcPr>
          <w:p w14:paraId="7B3727B6" w14:textId="77777777" w:rsidR="00F44955" w:rsidRPr="00F44955" w:rsidRDefault="00F44955">
            <w:pPr>
              <w:autoSpaceDE w:val="0"/>
              <w:autoSpaceDN w:val="0"/>
              <w:adjustRightInd w:val="0"/>
              <w:jc w:val="right"/>
              <w:rPr>
                <w:rFonts w:cstheme="minorHAnsi"/>
                <w:kern w:val="0"/>
                <w:sz w:val="21"/>
                <w:szCs w:val="21"/>
                <w:lang w:val="en-US"/>
              </w:rPr>
            </w:pPr>
            <w:r w:rsidRPr="00F44955">
              <w:rPr>
                <w:rFonts w:cstheme="minorHAnsi"/>
                <w:kern w:val="0"/>
                <w:sz w:val="21"/>
                <w:szCs w:val="21"/>
                <w:lang w:val="en-US"/>
              </w:rPr>
              <w:t>1</w:t>
            </w:r>
          </w:p>
        </w:tc>
        <w:tc>
          <w:tcPr>
            <w:tcW w:w="1243" w:type="dxa"/>
            <w:tcBorders>
              <w:top w:val="none" w:sz="6" w:space="0" w:color="auto"/>
              <w:left w:val="none" w:sz="6" w:space="0" w:color="auto"/>
              <w:bottom w:val="none" w:sz="6" w:space="0" w:color="auto"/>
              <w:right w:val="none" w:sz="6" w:space="0" w:color="auto"/>
            </w:tcBorders>
            <w:tcMar>
              <w:top w:w="20" w:type="nil"/>
              <w:left w:w="20" w:type="nil"/>
              <w:right w:w="20" w:type="nil"/>
            </w:tcMar>
            <w:vAlign w:val="bottom"/>
          </w:tcPr>
          <w:p w14:paraId="0DFB5EAA" w14:textId="77777777" w:rsidR="00F44955" w:rsidRPr="00F44955" w:rsidRDefault="00F44955">
            <w:pPr>
              <w:autoSpaceDE w:val="0"/>
              <w:autoSpaceDN w:val="0"/>
              <w:adjustRightInd w:val="0"/>
              <w:rPr>
                <w:rFonts w:cstheme="minorHAnsi"/>
                <w:kern w:val="0"/>
                <w:sz w:val="21"/>
                <w:szCs w:val="21"/>
                <w:lang w:val="en-US"/>
              </w:rPr>
            </w:pPr>
          </w:p>
        </w:tc>
        <w:tc>
          <w:tcPr>
            <w:tcW w:w="1243" w:type="dxa"/>
            <w:tcBorders>
              <w:top w:val="none" w:sz="6" w:space="0" w:color="auto"/>
              <w:left w:val="none" w:sz="6" w:space="0" w:color="auto"/>
              <w:bottom w:val="none" w:sz="6" w:space="0" w:color="auto"/>
              <w:right w:val="none" w:sz="6" w:space="0" w:color="auto"/>
            </w:tcBorders>
            <w:tcMar>
              <w:top w:w="20" w:type="nil"/>
              <w:left w:w="20" w:type="nil"/>
              <w:right w:w="20" w:type="nil"/>
            </w:tcMar>
            <w:vAlign w:val="bottom"/>
          </w:tcPr>
          <w:p w14:paraId="7F6B68A9" w14:textId="77777777" w:rsidR="00F44955" w:rsidRPr="00F44955" w:rsidRDefault="00F44955">
            <w:pPr>
              <w:autoSpaceDE w:val="0"/>
              <w:autoSpaceDN w:val="0"/>
              <w:adjustRightInd w:val="0"/>
              <w:rPr>
                <w:rFonts w:cstheme="minorHAnsi"/>
                <w:kern w:val="0"/>
                <w:sz w:val="21"/>
                <w:szCs w:val="21"/>
                <w:lang w:val="en-US"/>
              </w:rPr>
            </w:pPr>
          </w:p>
        </w:tc>
        <w:tc>
          <w:tcPr>
            <w:tcW w:w="1326" w:type="dxa"/>
            <w:tcBorders>
              <w:top w:val="none" w:sz="6" w:space="0" w:color="auto"/>
              <w:left w:val="none" w:sz="6" w:space="0" w:color="auto"/>
              <w:bottom w:val="none" w:sz="6" w:space="0" w:color="auto"/>
              <w:right w:val="none" w:sz="6" w:space="0" w:color="auto"/>
            </w:tcBorders>
            <w:tcMar>
              <w:top w:w="20" w:type="nil"/>
              <w:left w:w="20" w:type="nil"/>
              <w:right w:w="20" w:type="nil"/>
            </w:tcMar>
            <w:vAlign w:val="bottom"/>
          </w:tcPr>
          <w:p w14:paraId="569B117B" w14:textId="77777777" w:rsidR="00F44955" w:rsidRPr="00F44955" w:rsidRDefault="00F44955">
            <w:pPr>
              <w:autoSpaceDE w:val="0"/>
              <w:autoSpaceDN w:val="0"/>
              <w:adjustRightInd w:val="0"/>
              <w:rPr>
                <w:rFonts w:cstheme="minorHAnsi"/>
                <w:kern w:val="0"/>
                <w:sz w:val="21"/>
                <w:szCs w:val="21"/>
                <w:lang w:val="en-US"/>
              </w:rPr>
            </w:pPr>
          </w:p>
        </w:tc>
        <w:tc>
          <w:tcPr>
            <w:tcW w:w="1219" w:type="dxa"/>
            <w:tcBorders>
              <w:top w:val="none" w:sz="6" w:space="0" w:color="auto"/>
              <w:left w:val="none" w:sz="6" w:space="0" w:color="auto"/>
              <w:bottom w:val="none" w:sz="6" w:space="0" w:color="auto"/>
            </w:tcBorders>
            <w:tcMar>
              <w:top w:w="20" w:type="nil"/>
              <w:left w:w="20" w:type="nil"/>
              <w:right w:w="20" w:type="nil"/>
            </w:tcMar>
            <w:vAlign w:val="bottom"/>
          </w:tcPr>
          <w:p w14:paraId="15FA7FB7" w14:textId="77777777" w:rsidR="00F44955" w:rsidRPr="00F44955" w:rsidRDefault="00F44955">
            <w:pPr>
              <w:autoSpaceDE w:val="0"/>
              <w:autoSpaceDN w:val="0"/>
              <w:adjustRightInd w:val="0"/>
              <w:rPr>
                <w:rFonts w:cstheme="minorHAnsi"/>
                <w:kern w:val="0"/>
                <w:sz w:val="21"/>
                <w:szCs w:val="21"/>
                <w:lang w:val="en-US"/>
              </w:rPr>
            </w:pPr>
          </w:p>
        </w:tc>
      </w:tr>
      <w:tr w:rsidR="00F44955" w14:paraId="36AA0413" w14:textId="77777777" w:rsidTr="00F44955">
        <w:tblPrEx>
          <w:tblBorders>
            <w:top w:val="none" w:sz="0" w:space="0" w:color="auto"/>
          </w:tblBorders>
          <w:tblCellMar>
            <w:top w:w="0" w:type="dxa"/>
            <w:bottom w:w="0" w:type="dxa"/>
          </w:tblCellMar>
        </w:tblPrEx>
        <w:tc>
          <w:tcPr>
            <w:tcW w:w="1340" w:type="dxa"/>
            <w:tcBorders>
              <w:top w:val="none" w:sz="6" w:space="0" w:color="auto"/>
              <w:bottom w:val="none" w:sz="6" w:space="0" w:color="auto"/>
              <w:right w:val="none" w:sz="6" w:space="0" w:color="auto"/>
            </w:tcBorders>
            <w:tcMar>
              <w:top w:w="20" w:type="nil"/>
              <w:left w:w="20" w:type="nil"/>
              <w:right w:w="20" w:type="nil"/>
            </w:tcMar>
            <w:vAlign w:val="bottom"/>
          </w:tcPr>
          <w:p w14:paraId="62A10237" w14:textId="77777777" w:rsidR="00F44955" w:rsidRPr="00F44955" w:rsidRDefault="00F44955">
            <w:pPr>
              <w:autoSpaceDE w:val="0"/>
              <w:autoSpaceDN w:val="0"/>
              <w:adjustRightInd w:val="0"/>
              <w:rPr>
                <w:rFonts w:cstheme="minorHAnsi"/>
                <w:kern w:val="0"/>
                <w:sz w:val="21"/>
                <w:szCs w:val="21"/>
                <w:lang w:val="en-US"/>
              </w:rPr>
            </w:pPr>
            <w:r w:rsidRPr="00F44955">
              <w:rPr>
                <w:rFonts w:cstheme="minorHAnsi"/>
                <w:kern w:val="0"/>
                <w:sz w:val="21"/>
                <w:szCs w:val="21"/>
                <w:lang w:val="en-US"/>
              </w:rPr>
              <w:t>U15C</w:t>
            </w:r>
          </w:p>
        </w:tc>
        <w:tc>
          <w:tcPr>
            <w:tcW w:w="1285" w:type="dxa"/>
            <w:tcBorders>
              <w:top w:val="none" w:sz="6" w:space="0" w:color="auto"/>
              <w:left w:val="none" w:sz="6" w:space="0" w:color="auto"/>
              <w:bottom w:val="none" w:sz="6" w:space="0" w:color="auto"/>
              <w:right w:val="none" w:sz="6" w:space="0" w:color="auto"/>
            </w:tcBorders>
            <w:tcMar>
              <w:top w:w="20" w:type="nil"/>
              <w:left w:w="20" w:type="nil"/>
              <w:right w:w="20" w:type="nil"/>
            </w:tcMar>
            <w:vAlign w:val="bottom"/>
          </w:tcPr>
          <w:p w14:paraId="55DED2CB" w14:textId="77777777" w:rsidR="00F44955" w:rsidRPr="00F44955" w:rsidRDefault="00F44955">
            <w:pPr>
              <w:autoSpaceDE w:val="0"/>
              <w:autoSpaceDN w:val="0"/>
              <w:adjustRightInd w:val="0"/>
              <w:jc w:val="right"/>
              <w:rPr>
                <w:rFonts w:cstheme="minorHAnsi"/>
                <w:kern w:val="0"/>
                <w:sz w:val="21"/>
                <w:szCs w:val="21"/>
                <w:lang w:val="en-US"/>
              </w:rPr>
            </w:pPr>
            <w:r w:rsidRPr="00F44955">
              <w:rPr>
                <w:rFonts w:cstheme="minorHAnsi"/>
                <w:kern w:val="0"/>
                <w:sz w:val="21"/>
                <w:szCs w:val="21"/>
                <w:lang w:val="en-US"/>
              </w:rPr>
              <w:t>19</w:t>
            </w:r>
          </w:p>
        </w:tc>
        <w:tc>
          <w:tcPr>
            <w:tcW w:w="1357" w:type="dxa"/>
            <w:tcBorders>
              <w:top w:val="none" w:sz="6" w:space="0" w:color="auto"/>
              <w:left w:val="none" w:sz="6" w:space="0" w:color="auto"/>
              <w:bottom w:val="none" w:sz="6" w:space="0" w:color="auto"/>
              <w:right w:val="none" w:sz="6" w:space="0" w:color="auto"/>
            </w:tcBorders>
            <w:tcMar>
              <w:top w:w="20" w:type="nil"/>
              <w:left w:w="20" w:type="nil"/>
              <w:right w:w="20" w:type="nil"/>
            </w:tcMar>
            <w:vAlign w:val="bottom"/>
          </w:tcPr>
          <w:p w14:paraId="60499547" w14:textId="77777777" w:rsidR="00F44955" w:rsidRPr="00F44955" w:rsidRDefault="00F44955">
            <w:pPr>
              <w:autoSpaceDE w:val="0"/>
              <w:autoSpaceDN w:val="0"/>
              <w:adjustRightInd w:val="0"/>
              <w:jc w:val="right"/>
              <w:rPr>
                <w:rFonts w:cstheme="minorHAnsi"/>
                <w:kern w:val="0"/>
                <w:sz w:val="21"/>
                <w:szCs w:val="21"/>
                <w:lang w:val="en-US"/>
              </w:rPr>
            </w:pPr>
            <w:r w:rsidRPr="00F44955">
              <w:rPr>
                <w:rFonts w:cstheme="minorHAnsi"/>
                <w:kern w:val="0"/>
                <w:sz w:val="21"/>
                <w:szCs w:val="21"/>
                <w:lang w:val="en-US"/>
              </w:rPr>
              <w:t>2</w:t>
            </w:r>
          </w:p>
        </w:tc>
        <w:tc>
          <w:tcPr>
            <w:tcW w:w="1243" w:type="dxa"/>
            <w:tcBorders>
              <w:top w:val="none" w:sz="6" w:space="0" w:color="auto"/>
              <w:left w:val="none" w:sz="6" w:space="0" w:color="auto"/>
              <w:bottom w:val="none" w:sz="6" w:space="0" w:color="auto"/>
              <w:right w:val="none" w:sz="6" w:space="0" w:color="auto"/>
            </w:tcBorders>
            <w:tcMar>
              <w:top w:w="20" w:type="nil"/>
              <w:left w:w="20" w:type="nil"/>
              <w:right w:w="20" w:type="nil"/>
            </w:tcMar>
            <w:vAlign w:val="bottom"/>
          </w:tcPr>
          <w:p w14:paraId="01F0B557" w14:textId="77777777" w:rsidR="00F44955" w:rsidRPr="00F44955" w:rsidRDefault="00F44955">
            <w:pPr>
              <w:autoSpaceDE w:val="0"/>
              <w:autoSpaceDN w:val="0"/>
              <w:adjustRightInd w:val="0"/>
              <w:rPr>
                <w:rFonts w:cstheme="minorHAnsi"/>
                <w:kern w:val="0"/>
                <w:sz w:val="21"/>
                <w:szCs w:val="21"/>
                <w:lang w:val="en-US"/>
              </w:rPr>
            </w:pPr>
          </w:p>
        </w:tc>
        <w:tc>
          <w:tcPr>
            <w:tcW w:w="1243" w:type="dxa"/>
            <w:tcBorders>
              <w:top w:val="none" w:sz="6" w:space="0" w:color="auto"/>
              <w:left w:val="none" w:sz="6" w:space="0" w:color="auto"/>
              <w:bottom w:val="none" w:sz="6" w:space="0" w:color="auto"/>
              <w:right w:val="none" w:sz="6" w:space="0" w:color="auto"/>
            </w:tcBorders>
            <w:tcMar>
              <w:top w:w="20" w:type="nil"/>
              <w:left w:w="20" w:type="nil"/>
              <w:right w:w="20" w:type="nil"/>
            </w:tcMar>
            <w:vAlign w:val="bottom"/>
          </w:tcPr>
          <w:p w14:paraId="0A697757" w14:textId="77777777" w:rsidR="00F44955" w:rsidRPr="00F44955" w:rsidRDefault="00F44955">
            <w:pPr>
              <w:autoSpaceDE w:val="0"/>
              <w:autoSpaceDN w:val="0"/>
              <w:adjustRightInd w:val="0"/>
              <w:rPr>
                <w:rFonts w:cstheme="minorHAnsi"/>
                <w:kern w:val="0"/>
                <w:sz w:val="21"/>
                <w:szCs w:val="21"/>
                <w:lang w:val="en-US"/>
              </w:rPr>
            </w:pPr>
          </w:p>
        </w:tc>
        <w:tc>
          <w:tcPr>
            <w:tcW w:w="1326" w:type="dxa"/>
            <w:tcBorders>
              <w:top w:val="none" w:sz="6" w:space="0" w:color="auto"/>
              <w:left w:val="none" w:sz="6" w:space="0" w:color="auto"/>
              <w:bottom w:val="none" w:sz="6" w:space="0" w:color="auto"/>
              <w:right w:val="none" w:sz="6" w:space="0" w:color="auto"/>
            </w:tcBorders>
            <w:tcMar>
              <w:top w:w="20" w:type="nil"/>
              <w:left w:w="20" w:type="nil"/>
              <w:right w:w="20" w:type="nil"/>
            </w:tcMar>
            <w:vAlign w:val="bottom"/>
          </w:tcPr>
          <w:p w14:paraId="0B1408F2" w14:textId="77777777" w:rsidR="00F44955" w:rsidRPr="00F44955" w:rsidRDefault="00F44955">
            <w:pPr>
              <w:autoSpaceDE w:val="0"/>
              <w:autoSpaceDN w:val="0"/>
              <w:adjustRightInd w:val="0"/>
              <w:rPr>
                <w:rFonts w:cstheme="minorHAnsi"/>
                <w:kern w:val="0"/>
                <w:sz w:val="21"/>
                <w:szCs w:val="21"/>
                <w:lang w:val="en-US"/>
              </w:rPr>
            </w:pPr>
          </w:p>
        </w:tc>
        <w:tc>
          <w:tcPr>
            <w:tcW w:w="1219" w:type="dxa"/>
            <w:tcBorders>
              <w:top w:val="none" w:sz="6" w:space="0" w:color="auto"/>
              <w:left w:val="none" w:sz="6" w:space="0" w:color="auto"/>
              <w:bottom w:val="none" w:sz="6" w:space="0" w:color="auto"/>
            </w:tcBorders>
            <w:tcMar>
              <w:top w:w="20" w:type="nil"/>
              <w:left w:w="20" w:type="nil"/>
              <w:right w:w="20" w:type="nil"/>
            </w:tcMar>
            <w:vAlign w:val="bottom"/>
          </w:tcPr>
          <w:p w14:paraId="1AA7E933" w14:textId="77777777" w:rsidR="00F44955" w:rsidRPr="00F44955" w:rsidRDefault="00F44955">
            <w:pPr>
              <w:autoSpaceDE w:val="0"/>
              <w:autoSpaceDN w:val="0"/>
              <w:adjustRightInd w:val="0"/>
              <w:rPr>
                <w:rFonts w:cstheme="minorHAnsi"/>
                <w:kern w:val="0"/>
                <w:sz w:val="21"/>
                <w:szCs w:val="21"/>
                <w:lang w:val="en-US"/>
              </w:rPr>
            </w:pPr>
          </w:p>
        </w:tc>
      </w:tr>
      <w:tr w:rsidR="00F44955" w14:paraId="2565E6D7" w14:textId="77777777" w:rsidTr="00F44955">
        <w:tblPrEx>
          <w:tblBorders>
            <w:top w:val="none" w:sz="0" w:space="0" w:color="auto"/>
          </w:tblBorders>
          <w:tblCellMar>
            <w:top w:w="0" w:type="dxa"/>
            <w:bottom w:w="0" w:type="dxa"/>
          </w:tblCellMar>
        </w:tblPrEx>
        <w:tc>
          <w:tcPr>
            <w:tcW w:w="1340" w:type="dxa"/>
            <w:tcBorders>
              <w:top w:val="none" w:sz="6" w:space="0" w:color="auto"/>
              <w:bottom w:val="none" w:sz="6" w:space="0" w:color="auto"/>
              <w:right w:val="none" w:sz="6" w:space="0" w:color="auto"/>
            </w:tcBorders>
            <w:tcMar>
              <w:top w:w="20" w:type="nil"/>
              <w:left w:w="20" w:type="nil"/>
              <w:right w:w="20" w:type="nil"/>
            </w:tcMar>
            <w:vAlign w:val="bottom"/>
          </w:tcPr>
          <w:p w14:paraId="336B28D7" w14:textId="77777777" w:rsidR="00F44955" w:rsidRPr="00F44955" w:rsidRDefault="00F44955">
            <w:pPr>
              <w:autoSpaceDE w:val="0"/>
              <w:autoSpaceDN w:val="0"/>
              <w:adjustRightInd w:val="0"/>
              <w:rPr>
                <w:rFonts w:cstheme="minorHAnsi"/>
                <w:kern w:val="0"/>
                <w:sz w:val="21"/>
                <w:szCs w:val="21"/>
                <w:lang w:val="en-US"/>
              </w:rPr>
            </w:pPr>
            <w:r w:rsidRPr="00F44955">
              <w:rPr>
                <w:rFonts w:cstheme="minorHAnsi"/>
                <w:kern w:val="0"/>
                <w:sz w:val="21"/>
                <w:szCs w:val="21"/>
                <w:lang w:val="en-US"/>
              </w:rPr>
              <w:t>U15 Female</w:t>
            </w:r>
          </w:p>
        </w:tc>
        <w:tc>
          <w:tcPr>
            <w:tcW w:w="1285" w:type="dxa"/>
            <w:tcBorders>
              <w:top w:val="none" w:sz="6" w:space="0" w:color="auto"/>
              <w:left w:val="none" w:sz="6" w:space="0" w:color="auto"/>
              <w:bottom w:val="none" w:sz="6" w:space="0" w:color="auto"/>
              <w:right w:val="none" w:sz="6" w:space="0" w:color="auto"/>
            </w:tcBorders>
            <w:tcMar>
              <w:top w:w="20" w:type="nil"/>
              <w:left w:w="20" w:type="nil"/>
              <w:right w:w="20" w:type="nil"/>
            </w:tcMar>
            <w:vAlign w:val="bottom"/>
          </w:tcPr>
          <w:p w14:paraId="310A9513" w14:textId="77777777" w:rsidR="00F44955" w:rsidRPr="00F44955" w:rsidRDefault="00F44955">
            <w:pPr>
              <w:autoSpaceDE w:val="0"/>
              <w:autoSpaceDN w:val="0"/>
              <w:adjustRightInd w:val="0"/>
              <w:jc w:val="right"/>
              <w:rPr>
                <w:rFonts w:cstheme="minorHAnsi"/>
                <w:kern w:val="0"/>
                <w:sz w:val="21"/>
                <w:szCs w:val="21"/>
                <w:lang w:val="en-US"/>
              </w:rPr>
            </w:pPr>
            <w:r w:rsidRPr="00F44955">
              <w:rPr>
                <w:rFonts w:cstheme="minorHAnsi"/>
                <w:kern w:val="0"/>
                <w:sz w:val="21"/>
                <w:szCs w:val="21"/>
                <w:lang w:val="en-US"/>
              </w:rPr>
              <w:t>20</w:t>
            </w:r>
          </w:p>
        </w:tc>
        <w:tc>
          <w:tcPr>
            <w:tcW w:w="1357" w:type="dxa"/>
            <w:tcBorders>
              <w:top w:val="none" w:sz="6" w:space="0" w:color="auto"/>
              <w:left w:val="none" w:sz="6" w:space="0" w:color="auto"/>
              <w:bottom w:val="none" w:sz="6" w:space="0" w:color="auto"/>
              <w:right w:val="none" w:sz="6" w:space="0" w:color="auto"/>
            </w:tcBorders>
            <w:tcMar>
              <w:top w:w="20" w:type="nil"/>
              <w:left w:w="20" w:type="nil"/>
              <w:right w:w="20" w:type="nil"/>
            </w:tcMar>
            <w:vAlign w:val="bottom"/>
          </w:tcPr>
          <w:p w14:paraId="7E05D2FD" w14:textId="77777777" w:rsidR="00F44955" w:rsidRPr="00F44955" w:rsidRDefault="00F44955">
            <w:pPr>
              <w:autoSpaceDE w:val="0"/>
              <w:autoSpaceDN w:val="0"/>
              <w:adjustRightInd w:val="0"/>
              <w:rPr>
                <w:rFonts w:cstheme="minorHAnsi"/>
                <w:kern w:val="0"/>
                <w:sz w:val="21"/>
                <w:szCs w:val="21"/>
                <w:lang w:val="en-US"/>
              </w:rPr>
            </w:pPr>
          </w:p>
        </w:tc>
        <w:tc>
          <w:tcPr>
            <w:tcW w:w="1243" w:type="dxa"/>
            <w:tcBorders>
              <w:top w:val="none" w:sz="6" w:space="0" w:color="auto"/>
              <w:left w:val="none" w:sz="6" w:space="0" w:color="auto"/>
              <w:bottom w:val="none" w:sz="6" w:space="0" w:color="auto"/>
              <w:right w:val="none" w:sz="6" w:space="0" w:color="auto"/>
            </w:tcBorders>
            <w:tcMar>
              <w:top w:w="20" w:type="nil"/>
              <w:left w:w="20" w:type="nil"/>
              <w:right w:w="20" w:type="nil"/>
            </w:tcMar>
            <w:vAlign w:val="bottom"/>
          </w:tcPr>
          <w:p w14:paraId="407C32FD" w14:textId="77777777" w:rsidR="00F44955" w:rsidRPr="00F44955" w:rsidRDefault="00F44955">
            <w:pPr>
              <w:autoSpaceDE w:val="0"/>
              <w:autoSpaceDN w:val="0"/>
              <w:adjustRightInd w:val="0"/>
              <w:rPr>
                <w:rFonts w:cstheme="minorHAnsi"/>
                <w:kern w:val="0"/>
                <w:sz w:val="21"/>
                <w:szCs w:val="21"/>
                <w:lang w:val="en-US"/>
              </w:rPr>
            </w:pPr>
          </w:p>
        </w:tc>
        <w:tc>
          <w:tcPr>
            <w:tcW w:w="1243" w:type="dxa"/>
            <w:tcBorders>
              <w:top w:val="none" w:sz="6" w:space="0" w:color="auto"/>
              <w:left w:val="none" w:sz="6" w:space="0" w:color="auto"/>
              <w:bottom w:val="none" w:sz="6" w:space="0" w:color="auto"/>
              <w:right w:val="none" w:sz="6" w:space="0" w:color="auto"/>
            </w:tcBorders>
            <w:tcMar>
              <w:top w:w="20" w:type="nil"/>
              <w:left w:w="20" w:type="nil"/>
              <w:right w:w="20" w:type="nil"/>
            </w:tcMar>
            <w:vAlign w:val="bottom"/>
          </w:tcPr>
          <w:p w14:paraId="77BCF025" w14:textId="77777777" w:rsidR="00F44955" w:rsidRPr="00F44955" w:rsidRDefault="00F44955">
            <w:pPr>
              <w:autoSpaceDE w:val="0"/>
              <w:autoSpaceDN w:val="0"/>
              <w:adjustRightInd w:val="0"/>
              <w:rPr>
                <w:rFonts w:cstheme="minorHAnsi"/>
                <w:kern w:val="0"/>
                <w:sz w:val="21"/>
                <w:szCs w:val="21"/>
                <w:lang w:val="en-US"/>
              </w:rPr>
            </w:pPr>
          </w:p>
        </w:tc>
        <w:tc>
          <w:tcPr>
            <w:tcW w:w="1326" w:type="dxa"/>
            <w:tcBorders>
              <w:top w:val="none" w:sz="6" w:space="0" w:color="auto"/>
              <w:left w:val="none" w:sz="6" w:space="0" w:color="auto"/>
              <w:bottom w:val="none" w:sz="6" w:space="0" w:color="auto"/>
              <w:right w:val="none" w:sz="6" w:space="0" w:color="auto"/>
            </w:tcBorders>
            <w:tcMar>
              <w:top w:w="20" w:type="nil"/>
              <w:left w:w="20" w:type="nil"/>
              <w:right w:w="20" w:type="nil"/>
            </w:tcMar>
            <w:vAlign w:val="bottom"/>
          </w:tcPr>
          <w:p w14:paraId="2655AC49" w14:textId="77777777" w:rsidR="00F44955" w:rsidRPr="00F44955" w:rsidRDefault="00F44955">
            <w:pPr>
              <w:autoSpaceDE w:val="0"/>
              <w:autoSpaceDN w:val="0"/>
              <w:adjustRightInd w:val="0"/>
              <w:rPr>
                <w:rFonts w:cstheme="minorHAnsi"/>
                <w:kern w:val="0"/>
                <w:sz w:val="21"/>
                <w:szCs w:val="21"/>
                <w:lang w:val="en-US"/>
              </w:rPr>
            </w:pPr>
          </w:p>
        </w:tc>
        <w:tc>
          <w:tcPr>
            <w:tcW w:w="1219" w:type="dxa"/>
            <w:tcBorders>
              <w:top w:val="none" w:sz="6" w:space="0" w:color="auto"/>
              <w:left w:val="none" w:sz="6" w:space="0" w:color="auto"/>
              <w:bottom w:val="none" w:sz="6" w:space="0" w:color="auto"/>
            </w:tcBorders>
            <w:tcMar>
              <w:top w:w="20" w:type="nil"/>
              <w:left w:w="20" w:type="nil"/>
              <w:right w:w="20" w:type="nil"/>
            </w:tcMar>
            <w:vAlign w:val="bottom"/>
          </w:tcPr>
          <w:p w14:paraId="3FBF3520" w14:textId="77777777" w:rsidR="00F44955" w:rsidRPr="00F44955" w:rsidRDefault="00F44955">
            <w:pPr>
              <w:autoSpaceDE w:val="0"/>
              <w:autoSpaceDN w:val="0"/>
              <w:adjustRightInd w:val="0"/>
              <w:rPr>
                <w:rFonts w:cstheme="minorHAnsi"/>
                <w:kern w:val="0"/>
                <w:sz w:val="21"/>
                <w:szCs w:val="21"/>
                <w:lang w:val="en-US"/>
              </w:rPr>
            </w:pPr>
          </w:p>
        </w:tc>
      </w:tr>
      <w:tr w:rsidR="00F44955" w14:paraId="5E0B0424" w14:textId="77777777" w:rsidTr="00F44955">
        <w:tblPrEx>
          <w:tblBorders>
            <w:top w:val="none" w:sz="0" w:space="0" w:color="auto"/>
          </w:tblBorders>
          <w:tblCellMar>
            <w:top w:w="0" w:type="dxa"/>
            <w:bottom w:w="0" w:type="dxa"/>
          </w:tblCellMar>
        </w:tblPrEx>
        <w:tc>
          <w:tcPr>
            <w:tcW w:w="1340" w:type="dxa"/>
            <w:tcBorders>
              <w:top w:val="none" w:sz="6" w:space="0" w:color="auto"/>
              <w:bottom w:val="none" w:sz="6" w:space="0" w:color="auto"/>
              <w:right w:val="none" w:sz="6" w:space="0" w:color="auto"/>
            </w:tcBorders>
            <w:tcMar>
              <w:top w:w="20" w:type="nil"/>
              <w:left w:w="20" w:type="nil"/>
              <w:right w:w="20" w:type="nil"/>
            </w:tcMar>
            <w:vAlign w:val="bottom"/>
          </w:tcPr>
          <w:p w14:paraId="51559441" w14:textId="77777777" w:rsidR="00F44955" w:rsidRPr="00F44955" w:rsidRDefault="00F44955">
            <w:pPr>
              <w:autoSpaceDE w:val="0"/>
              <w:autoSpaceDN w:val="0"/>
              <w:adjustRightInd w:val="0"/>
              <w:rPr>
                <w:rFonts w:cstheme="minorHAnsi"/>
                <w:kern w:val="0"/>
                <w:sz w:val="21"/>
                <w:szCs w:val="21"/>
                <w:lang w:val="en-US"/>
              </w:rPr>
            </w:pPr>
            <w:r w:rsidRPr="00F44955">
              <w:rPr>
                <w:rFonts w:cstheme="minorHAnsi"/>
                <w:kern w:val="0"/>
                <w:sz w:val="21"/>
                <w:szCs w:val="21"/>
                <w:lang w:val="en-US"/>
              </w:rPr>
              <w:t>U18A</w:t>
            </w:r>
          </w:p>
        </w:tc>
        <w:tc>
          <w:tcPr>
            <w:tcW w:w="1285" w:type="dxa"/>
            <w:tcBorders>
              <w:top w:val="none" w:sz="6" w:space="0" w:color="auto"/>
              <w:left w:val="none" w:sz="6" w:space="0" w:color="auto"/>
              <w:bottom w:val="none" w:sz="6" w:space="0" w:color="auto"/>
              <w:right w:val="none" w:sz="6" w:space="0" w:color="auto"/>
            </w:tcBorders>
            <w:tcMar>
              <w:top w:w="20" w:type="nil"/>
              <w:left w:w="20" w:type="nil"/>
              <w:right w:w="20" w:type="nil"/>
            </w:tcMar>
            <w:vAlign w:val="bottom"/>
          </w:tcPr>
          <w:p w14:paraId="5B256CC2" w14:textId="77777777" w:rsidR="00F44955" w:rsidRPr="00F44955" w:rsidRDefault="00F44955">
            <w:pPr>
              <w:autoSpaceDE w:val="0"/>
              <w:autoSpaceDN w:val="0"/>
              <w:adjustRightInd w:val="0"/>
              <w:jc w:val="right"/>
              <w:rPr>
                <w:rFonts w:cstheme="minorHAnsi"/>
                <w:kern w:val="0"/>
                <w:sz w:val="21"/>
                <w:szCs w:val="21"/>
                <w:lang w:val="en-US"/>
              </w:rPr>
            </w:pPr>
            <w:r w:rsidRPr="00F44955">
              <w:rPr>
                <w:rFonts w:cstheme="minorHAnsi"/>
                <w:kern w:val="0"/>
                <w:sz w:val="21"/>
                <w:szCs w:val="21"/>
                <w:lang w:val="en-US"/>
              </w:rPr>
              <w:t>19</w:t>
            </w:r>
          </w:p>
        </w:tc>
        <w:tc>
          <w:tcPr>
            <w:tcW w:w="1357" w:type="dxa"/>
            <w:tcBorders>
              <w:top w:val="none" w:sz="6" w:space="0" w:color="auto"/>
              <w:left w:val="none" w:sz="6" w:space="0" w:color="auto"/>
              <w:bottom w:val="none" w:sz="6" w:space="0" w:color="auto"/>
              <w:right w:val="none" w:sz="6" w:space="0" w:color="auto"/>
            </w:tcBorders>
            <w:tcMar>
              <w:top w:w="20" w:type="nil"/>
              <w:left w:w="20" w:type="nil"/>
              <w:right w:w="20" w:type="nil"/>
            </w:tcMar>
            <w:vAlign w:val="bottom"/>
          </w:tcPr>
          <w:p w14:paraId="45CA44F0" w14:textId="77777777" w:rsidR="00F44955" w:rsidRPr="00F44955" w:rsidRDefault="00F44955">
            <w:pPr>
              <w:autoSpaceDE w:val="0"/>
              <w:autoSpaceDN w:val="0"/>
              <w:adjustRightInd w:val="0"/>
              <w:jc w:val="right"/>
              <w:rPr>
                <w:rFonts w:cstheme="minorHAnsi"/>
                <w:kern w:val="0"/>
                <w:sz w:val="21"/>
                <w:szCs w:val="21"/>
                <w:lang w:val="en-US"/>
              </w:rPr>
            </w:pPr>
            <w:r w:rsidRPr="00F44955">
              <w:rPr>
                <w:rFonts w:cstheme="minorHAnsi"/>
                <w:kern w:val="0"/>
                <w:sz w:val="21"/>
                <w:szCs w:val="21"/>
                <w:lang w:val="en-US"/>
              </w:rPr>
              <w:t>2</w:t>
            </w:r>
          </w:p>
        </w:tc>
        <w:tc>
          <w:tcPr>
            <w:tcW w:w="1243" w:type="dxa"/>
            <w:tcBorders>
              <w:top w:val="none" w:sz="6" w:space="0" w:color="auto"/>
              <w:left w:val="none" w:sz="6" w:space="0" w:color="auto"/>
              <w:bottom w:val="none" w:sz="6" w:space="0" w:color="auto"/>
              <w:right w:val="none" w:sz="6" w:space="0" w:color="auto"/>
            </w:tcBorders>
            <w:tcMar>
              <w:top w:w="20" w:type="nil"/>
              <w:left w:w="20" w:type="nil"/>
              <w:right w:w="20" w:type="nil"/>
            </w:tcMar>
            <w:vAlign w:val="bottom"/>
          </w:tcPr>
          <w:p w14:paraId="7BC38BB1" w14:textId="77777777" w:rsidR="00F44955" w:rsidRPr="00F44955" w:rsidRDefault="00F44955">
            <w:pPr>
              <w:autoSpaceDE w:val="0"/>
              <w:autoSpaceDN w:val="0"/>
              <w:adjustRightInd w:val="0"/>
              <w:rPr>
                <w:rFonts w:cstheme="minorHAnsi"/>
                <w:kern w:val="0"/>
                <w:sz w:val="21"/>
                <w:szCs w:val="21"/>
                <w:lang w:val="en-US"/>
              </w:rPr>
            </w:pPr>
          </w:p>
        </w:tc>
        <w:tc>
          <w:tcPr>
            <w:tcW w:w="1243" w:type="dxa"/>
            <w:tcBorders>
              <w:top w:val="none" w:sz="6" w:space="0" w:color="auto"/>
              <w:left w:val="none" w:sz="6" w:space="0" w:color="auto"/>
              <w:bottom w:val="none" w:sz="6" w:space="0" w:color="auto"/>
              <w:right w:val="none" w:sz="6" w:space="0" w:color="auto"/>
            </w:tcBorders>
            <w:tcMar>
              <w:top w:w="20" w:type="nil"/>
              <w:left w:w="20" w:type="nil"/>
              <w:right w:w="20" w:type="nil"/>
            </w:tcMar>
            <w:vAlign w:val="bottom"/>
          </w:tcPr>
          <w:p w14:paraId="17D303B5" w14:textId="77777777" w:rsidR="00F44955" w:rsidRPr="00F44955" w:rsidRDefault="00F44955">
            <w:pPr>
              <w:autoSpaceDE w:val="0"/>
              <w:autoSpaceDN w:val="0"/>
              <w:adjustRightInd w:val="0"/>
              <w:rPr>
                <w:rFonts w:cstheme="minorHAnsi"/>
                <w:kern w:val="0"/>
                <w:sz w:val="21"/>
                <w:szCs w:val="21"/>
                <w:lang w:val="en-US"/>
              </w:rPr>
            </w:pPr>
          </w:p>
        </w:tc>
        <w:tc>
          <w:tcPr>
            <w:tcW w:w="1326" w:type="dxa"/>
            <w:tcBorders>
              <w:top w:val="none" w:sz="6" w:space="0" w:color="auto"/>
              <w:left w:val="none" w:sz="6" w:space="0" w:color="auto"/>
              <w:bottom w:val="none" w:sz="6" w:space="0" w:color="auto"/>
              <w:right w:val="none" w:sz="6" w:space="0" w:color="auto"/>
            </w:tcBorders>
            <w:tcMar>
              <w:top w:w="20" w:type="nil"/>
              <w:left w:w="20" w:type="nil"/>
              <w:right w:w="20" w:type="nil"/>
            </w:tcMar>
            <w:vAlign w:val="bottom"/>
          </w:tcPr>
          <w:p w14:paraId="1541FAB8" w14:textId="77777777" w:rsidR="00F44955" w:rsidRPr="00F44955" w:rsidRDefault="00F44955">
            <w:pPr>
              <w:autoSpaceDE w:val="0"/>
              <w:autoSpaceDN w:val="0"/>
              <w:adjustRightInd w:val="0"/>
              <w:rPr>
                <w:rFonts w:cstheme="minorHAnsi"/>
                <w:kern w:val="0"/>
                <w:sz w:val="21"/>
                <w:szCs w:val="21"/>
                <w:lang w:val="en-US"/>
              </w:rPr>
            </w:pPr>
          </w:p>
        </w:tc>
        <w:tc>
          <w:tcPr>
            <w:tcW w:w="1219" w:type="dxa"/>
            <w:tcBorders>
              <w:top w:val="none" w:sz="6" w:space="0" w:color="auto"/>
              <w:left w:val="none" w:sz="6" w:space="0" w:color="auto"/>
              <w:bottom w:val="none" w:sz="6" w:space="0" w:color="auto"/>
            </w:tcBorders>
            <w:tcMar>
              <w:top w:w="20" w:type="nil"/>
              <w:left w:w="20" w:type="nil"/>
              <w:right w:w="20" w:type="nil"/>
            </w:tcMar>
            <w:vAlign w:val="bottom"/>
          </w:tcPr>
          <w:p w14:paraId="1F3C0EA8" w14:textId="77777777" w:rsidR="00F44955" w:rsidRPr="00F44955" w:rsidRDefault="00F44955">
            <w:pPr>
              <w:autoSpaceDE w:val="0"/>
              <w:autoSpaceDN w:val="0"/>
              <w:adjustRightInd w:val="0"/>
              <w:rPr>
                <w:rFonts w:cstheme="minorHAnsi"/>
                <w:kern w:val="0"/>
                <w:sz w:val="21"/>
                <w:szCs w:val="21"/>
                <w:lang w:val="en-US"/>
              </w:rPr>
            </w:pPr>
          </w:p>
        </w:tc>
      </w:tr>
      <w:tr w:rsidR="00F44955" w14:paraId="162AE6EE" w14:textId="77777777" w:rsidTr="00F44955">
        <w:tblPrEx>
          <w:tblBorders>
            <w:top w:val="none" w:sz="0" w:space="0" w:color="auto"/>
          </w:tblBorders>
          <w:tblCellMar>
            <w:top w:w="0" w:type="dxa"/>
            <w:bottom w:w="0" w:type="dxa"/>
          </w:tblCellMar>
        </w:tblPrEx>
        <w:tc>
          <w:tcPr>
            <w:tcW w:w="1340" w:type="dxa"/>
            <w:tcBorders>
              <w:top w:val="none" w:sz="6" w:space="0" w:color="auto"/>
              <w:bottom w:val="none" w:sz="6" w:space="0" w:color="auto"/>
              <w:right w:val="none" w:sz="6" w:space="0" w:color="auto"/>
            </w:tcBorders>
            <w:tcMar>
              <w:top w:w="20" w:type="nil"/>
              <w:left w:w="20" w:type="nil"/>
              <w:right w:w="20" w:type="nil"/>
            </w:tcMar>
            <w:vAlign w:val="bottom"/>
          </w:tcPr>
          <w:p w14:paraId="67AAD35C" w14:textId="77777777" w:rsidR="00F44955" w:rsidRPr="00F44955" w:rsidRDefault="00F44955">
            <w:pPr>
              <w:autoSpaceDE w:val="0"/>
              <w:autoSpaceDN w:val="0"/>
              <w:adjustRightInd w:val="0"/>
              <w:rPr>
                <w:rFonts w:cstheme="minorHAnsi"/>
                <w:kern w:val="0"/>
                <w:sz w:val="21"/>
                <w:szCs w:val="21"/>
                <w:lang w:val="en-US"/>
              </w:rPr>
            </w:pPr>
            <w:r w:rsidRPr="00F44955">
              <w:rPr>
                <w:rFonts w:cstheme="minorHAnsi"/>
                <w:kern w:val="0"/>
                <w:sz w:val="21"/>
                <w:szCs w:val="21"/>
                <w:lang w:val="en-US"/>
              </w:rPr>
              <w:t>U18C</w:t>
            </w:r>
          </w:p>
        </w:tc>
        <w:tc>
          <w:tcPr>
            <w:tcW w:w="1285" w:type="dxa"/>
            <w:tcBorders>
              <w:top w:val="none" w:sz="6" w:space="0" w:color="auto"/>
              <w:left w:val="none" w:sz="6" w:space="0" w:color="auto"/>
              <w:bottom w:val="none" w:sz="6" w:space="0" w:color="auto"/>
              <w:right w:val="none" w:sz="6" w:space="0" w:color="auto"/>
            </w:tcBorders>
            <w:tcMar>
              <w:top w:w="20" w:type="nil"/>
              <w:left w:w="20" w:type="nil"/>
              <w:right w:w="20" w:type="nil"/>
            </w:tcMar>
            <w:vAlign w:val="bottom"/>
          </w:tcPr>
          <w:p w14:paraId="1F7B5B0C" w14:textId="77777777" w:rsidR="00F44955" w:rsidRPr="00F44955" w:rsidRDefault="00F44955">
            <w:pPr>
              <w:autoSpaceDE w:val="0"/>
              <w:autoSpaceDN w:val="0"/>
              <w:adjustRightInd w:val="0"/>
              <w:jc w:val="right"/>
              <w:rPr>
                <w:rFonts w:cstheme="minorHAnsi"/>
                <w:kern w:val="0"/>
                <w:sz w:val="21"/>
                <w:szCs w:val="21"/>
                <w:lang w:val="en-US"/>
              </w:rPr>
            </w:pPr>
            <w:r w:rsidRPr="00F44955">
              <w:rPr>
                <w:rFonts w:cstheme="minorHAnsi"/>
                <w:kern w:val="0"/>
                <w:sz w:val="21"/>
                <w:szCs w:val="21"/>
                <w:lang w:val="en-US"/>
              </w:rPr>
              <w:t>24</w:t>
            </w:r>
          </w:p>
        </w:tc>
        <w:tc>
          <w:tcPr>
            <w:tcW w:w="1357" w:type="dxa"/>
            <w:tcBorders>
              <w:top w:val="none" w:sz="6" w:space="0" w:color="auto"/>
              <w:left w:val="none" w:sz="6" w:space="0" w:color="auto"/>
              <w:bottom w:val="none" w:sz="6" w:space="0" w:color="auto"/>
              <w:right w:val="none" w:sz="6" w:space="0" w:color="auto"/>
            </w:tcBorders>
            <w:tcMar>
              <w:top w:w="20" w:type="nil"/>
              <w:left w:w="20" w:type="nil"/>
              <w:right w:w="20" w:type="nil"/>
            </w:tcMar>
            <w:vAlign w:val="bottom"/>
          </w:tcPr>
          <w:p w14:paraId="5A60A10B" w14:textId="77777777" w:rsidR="00F44955" w:rsidRPr="00F44955" w:rsidRDefault="00F44955">
            <w:pPr>
              <w:autoSpaceDE w:val="0"/>
              <w:autoSpaceDN w:val="0"/>
              <w:adjustRightInd w:val="0"/>
              <w:jc w:val="right"/>
              <w:rPr>
                <w:rFonts w:cstheme="minorHAnsi"/>
                <w:kern w:val="0"/>
                <w:sz w:val="21"/>
                <w:szCs w:val="21"/>
                <w:lang w:val="en-US"/>
              </w:rPr>
            </w:pPr>
            <w:r w:rsidRPr="00F44955">
              <w:rPr>
                <w:rFonts w:cstheme="minorHAnsi"/>
                <w:kern w:val="0"/>
                <w:sz w:val="21"/>
                <w:szCs w:val="21"/>
                <w:lang w:val="en-US"/>
              </w:rPr>
              <w:t>2</w:t>
            </w:r>
          </w:p>
        </w:tc>
        <w:tc>
          <w:tcPr>
            <w:tcW w:w="1243" w:type="dxa"/>
            <w:tcBorders>
              <w:top w:val="none" w:sz="6" w:space="0" w:color="auto"/>
              <w:left w:val="none" w:sz="6" w:space="0" w:color="auto"/>
              <w:bottom w:val="none" w:sz="6" w:space="0" w:color="auto"/>
              <w:right w:val="none" w:sz="6" w:space="0" w:color="auto"/>
            </w:tcBorders>
            <w:tcMar>
              <w:top w:w="20" w:type="nil"/>
              <w:left w:w="20" w:type="nil"/>
              <w:right w:w="20" w:type="nil"/>
            </w:tcMar>
            <w:vAlign w:val="bottom"/>
          </w:tcPr>
          <w:p w14:paraId="480EF9FD" w14:textId="77777777" w:rsidR="00F44955" w:rsidRPr="00F44955" w:rsidRDefault="00F44955">
            <w:pPr>
              <w:autoSpaceDE w:val="0"/>
              <w:autoSpaceDN w:val="0"/>
              <w:adjustRightInd w:val="0"/>
              <w:rPr>
                <w:rFonts w:cstheme="minorHAnsi"/>
                <w:kern w:val="0"/>
                <w:sz w:val="21"/>
                <w:szCs w:val="21"/>
                <w:lang w:val="en-US"/>
              </w:rPr>
            </w:pPr>
          </w:p>
        </w:tc>
        <w:tc>
          <w:tcPr>
            <w:tcW w:w="1243" w:type="dxa"/>
            <w:tcBorders>
              <w:top w:val="none" w:sz="6" w:space="0" w:color="auto"/>
              <w:left w:val="none" w:sz="6" w:space="0" w:color="auto"/>
              <w:bottom w:val="none" w:sz="6" w:space="0" w:color="auto"/>
              <w:right w:val="none" w:sz="6" w:space="0" w:color="auto"/>
            </w:tcBorders>
            <w:tcMar>
              <w:top w:w="20" w:type="nil"/>
              <w:left w:w="20" w:type="nil"/>
              <w:right w:w="20" w:type="nil"/>
            </w:tcMar>
            <w:vAlign w:val="bottom"/>
          </w:tcPr>
          <w:p w14:paraId="01993455" w14:textId="77777777" w:rsidR="00F44955" w:rsidRPr="00F44955" w:rsidRDefault="00F44955">
            <w:pPr>
              <w:autoSpaceDE w:val="0"/>
              <w:autoSpaceDN w:val="0"/>
              <w:adjustRightInd w:val="0"/>
              <w:rPr>
                <w:rFonts w:cstheme="minorHAnsi"/>
                <w:kern w:val="0"/>
                <w:sz w:val="21"/>
                <w:szCs w:val="21"/>
                <w:lang w:val="en-US"/>
              </w:rPr>
            </w:pPr>
          </w:p>
        </w:tc>
        <w:tc>
          <w:tcPr>
            <w:tcW w:w="1326" w:type="dxa"/>
            <w:tcBorders>
              <w:top w:val="none" w:sz="6" w:space="0" w:color="auto"/>
              <w:left w:val="none" w:sz="6" w:space="0" w:color="auto"/>
              <w:bottom w:val="none" w:sz="6" w:space="0" w:color="auto"/>
              <w:right w:val="none" w:sz="6" w:space="0" w:color="auto"/>
            </w:tcBorders>
            <w:tcMar>
              <w:top w:w="20" w:type="nil"/>
              <w:left w:w="20" w:type="nil"/>
              <w:right w:w="20" w:type="nil"/>
            </w:tcMar>
            <w:vAlign w:val="bottom"/>
          </w:tcPr>
          <w:p w14:paraId="6D79570D" w14:textId="77777777" w:rsidR="00F44955" w:rsidRPr="00F44955" w:rsidRDefault="00F44955">
            <w:pPr>
              <w:autoSpaceDE w:val="0"/>
              <w:autoSpaceDN w:val="0"/>
              <w:adjustRightInd w:val="0"/>
              <w:rPr>
                <w:rFonts w:cstheme="minorHAnsi"/>
                <w:kern w:val="0"/>
                <w:sz w:val="21"/>
                <w:szCs w:val="21"/>
                <w:lang w:val="en-US"/>
              </w:rPr>
            </w:pPr>
          </w:p>
        </w:tc>
        <w:tc>
          <w:tcPr>
            <w:tcW w:w="1219" w:type="dxa"/>
            <w:tcBorders>
              <w:top w:val="none" w:sz="6" w:space="0" w:color="auto"/>
              <w:left w:val="none" w:sz="6" w:space="0" w:color="auto"/>
              <w:bottom w:val="none" w:sz="6" w:space="0" w:color="auto"/>
            </w:tcBorders>
            <w:tcMar>
              <w:top w:w="20" w:type="nil"/>
              <w:left w:w="20" w:type="nil"/>
              <w:right w:w="20" w:type="nil"/>
            </w:tcMar>
            <w:vAlign w:val="bottom"/>
          </w:tcPr>
          <w:p w14:paraId="630D7413" w14:textId="77777777" w:rsidR="00F44955" w:rsidRPr="00F44955" w:rsidRDefault="00F44955">
            <w:pPr>
              <w:autoSpaceDE w:val="0"/>
              <w:autoSpaceDN w:val="0"/>
              <w:adjustRightInd w:val="0"/>
              <w:rPr>
                <w:rFonts w:cstheme="minorHAnsi"/>
                <w:kern w:val="0"/>
                <w:sz w:val="21"/>
                <w:szCs w:val="21"/>
                <w:lang w:val="en-US"/>
              </w:rPr>
            </w:pPr>
          </w:p>
        </w:tc>
      </w:tr>
      <w:tr w:rsidR="00F44955" w14:paraId="3FE85687" w14:textId="77777777" w:rsidTr="00F44955">
        <w:tblPrEx>
          <w:tblBorders>
            <w:top w:val="none" w:sz="0" w:space="0" w:color="auto"/>
          </w:tblBorders>
          <w:tblCellMar>
            <w:top w:w="0" w:type="dxa"/>
            <w:bottom w:w="0" w:type="dxa"/>
          </w:tblCellMar>
        </w:tblPrEx>
        <w:tc>
          <w:tcPr>
            <w:tcW w:w="1340" w:type="dxa"/>
            <w:tcBorders>
              <w:top w:val="none" w:sz="6" w:space="0" w:color="auto"/>
              <w:bottom w:val="none" w:sz="6" w:space="0" w:color="auto"/>
              <w:right w:val="none" w:sz="6" w:space="0" w:color="auto"/>
            </w:tcBorders>
            <w:shd w:val="clear" w:color="auto" w:fill="000000"/>
            <w:tcMar>
              <w:top w:w="20" w:type="nil"/>
              <w:left w:w="20" w:type="nil"/>
              <w:right w:w="20" w:type="nil"/>
            </w:tcMar>
            <w:vAlign w:val="bottom"/>
          </w:tcPr>
          <w:p w14:paraId="06E9ECC4" w14:textId="77777777" w:rsidR="00F44955" w:rsidRPr="00F44955" w:rsidRDefault="00F44955">
            <w:pPr>
              <w:autoSpaceDE w:val="0"/>
              <w:autoSpaceDN w:val="0"/>
              <w:adjustRightInd w:val="0"/>
              <w:rPr>
                <w:rFonts w:cstheme="minorHAnsi"/>
                <w:b/>
                <w:bCs/>
                <w:color w:val="FFFFFF"/>
                <w:kern w:val="0"/>
                <w:sz w:val="21"/>
                <w:szCs w:val="21"/>
                <w:lang w:val="en-US"/>
              </w:rPr>
            </w:pPr>
            <w:r w:rsidRPr="00F44955">
              <w:rPr>
                <w:rFonts w:cstheme="minorHAnsi"/>
                <w:b/>
                <w:bCs/>
                <w:color w:val="FFFFFF"/>
                <w:kern w:val="0"/>
                <w:sz w:val="21"/>
                <w:szCs w:val="21"/>
                <w:lang w:val="en-US"/>
              </w:rPr>
              <w:t>TOTAL</w:t>
            </w:r>
          </w:p>
        </w:tc>
        <w:tc>
          <w:tcPr>
            <w:tcW w:w="1285" w:type="dxa"/>
            <w:tcBorders>
              <w:top w:val="none" w:sz="6" w:space="0" w:color="auto"/>
              <w:left w:val="none" w:sz="6" w:space="0" w:color="auto"/>
              <w:bottom w:val="none" w:sz="6" w:space="0" w:color="auto"/>
              <w:right w:val="none" w:sz="6" w:space="0" w:color="auto"/>
            </w:tcBorders>
            <w:shd w:val="clear" w:color="auto" w:fill="000000"/>
            <w:tcMar>
              <w:top w:w="20" w:type="nil"/>
              <w:left w:w="20" w:type="nil"/>
              <w:right w:w="20" w:type="nil"/>
            </w:tcMar>
            <w:vAlign w:val="bottom"/>
          </w:tcPr>
          <w:p w14:paraId="572CC670" w14:textId="77777777" w:rsidR="00F44955" w:rsidRPr="00F44955" w:rsidRDefault="00F44955">
            <w:pPr>
              <w:autoSpaceDE w:val="0"/>
              <w:autoSpaceDN w:val="0"/>
              <w:adjustRightInd w:val="0"/>
              <w:jc w:val="right"/>
              <w:rPr>
                <w:rFonts w:cstheme="minorHAnsi"/>
                <w:b/>
                <w:bCs/>
                <w:color w:val="FFFFFF"/>
                <w:kern w:val="0"/>
                <w:sz w:val="21"/>
                <w:szCs w:val="21"/>
                <w:lang w:val="en-US"/>
              </w:rPr>
            </w:pPr>
            <w:r w:rsidRPr="00F44955">
              <w:rPr>
                <w:rFonts w:cstheme="minorHAnsi"/>
                <w:b/>
                <w:bCs/>
                <w:color w:val="FFFFFF"/>
                <w:kern w:val="0"/>
                <w:sz w:val="21"/>
                <w:szCs w:val="21"/>
                <w:lang w:val="en-US"/>
              </w:rPr>
              <w:t>241</w:t>
            </w:r>
          </w:p>
        </w:tc>
        <w:tc>
          <w:tcPr>
            <w:tcW w:w="1357" w:type="dxa"/>
            <w:tcBorders>
              <w:top w:val="none" w:sz="6" w:space="0" w:color="auto"/>
              <w:left w:val="none" w:sz="6" w:space="0" w:color="auto"/>
              <w:bottom w:val="none" w:sz="6" w:space="0" w:color="auto"/>
              <w:right w:val="none" w:sz="6" w:space="0" w:color="auto"/>
            </w:tcBorders>
            <w:shd w:val="clear" w:color="auto" w:fill="000000"/>
            <w:tcMar>
              <w:top w:w="20" w:type="nil"/>
              <w:left w:w="20" w:type="nil"/>
              <w:right w:w="20" w:type="nil"/>
            </w:tcMar>
            <w:vAlign w:val="bottom"/>
          </w:tcPr>
          <w:p w14:paraId="6BC5891B" w14:textId="77777777" w:rsidR="00F44955" w:rsidRPr="00F44955" w:rsidRDefault="00F44955">
            <w:pPr>
              <w:autoSpaceDE w:val="0"/>
              <w:autoSpaceDN w:val="0"/>
              <w:adjustRightInd w:val="0"/>
              <w:jc w:val="right"/>
              <w:rPr>
                <w:rFonts w:cstheme="minorHAnsi"/>
                <w:b/>
                <w:bCs/>
                <w:color w:val="FFFFFF"/>
                <w:kern w:val="0"/>
                <w:sz w:val="21"/>
                <w:szCs w:val="21"/>
                <w:lang w:val="en-US"/>
              </w:rPr>
            </w:pPr>
            <w:r w:rsidRPr="00F44955">
              <w:rPr>
                <w:rFonts w:cstheme="minorHAnsi"/>
                <w:b/>
                <w:bCs/>
                <w:color w:val="FFFFFF"/>
                <w:kern w:val="0"/>
                <w:sz w:val="21"/>
                <w:szCs w:val="21"/>
                <w:lang w:val="en-US"/>
              </w:rPr>
              <w:t>13</w:t>
            </w:r>
          </w:p>
        </w:tc>
        <w:tc>
          <w:tcPr>
            <w:tcW w:w="1243" w:type="dxa"/>
            <w:tcBorders>
              <w:top w:val="none" w:sz="6" w:space="0" w:color="auto"/>
              <w:left w:val="none" w:sz="6" w:space="0" w:color="auto"/>
              <w:bottom w:val="none" w:sz="6" w:space="0" w:color="auto"/>
              <w:right w:val="none" w:sz="6" w:space="0" w:color="auto"/>
            </w:tcBorders>
            <w:tcMar>
              <w:top w:w="20" w:type="nil"/>
              <w:left w:w="20" w:type="nil"/>
              <w:right w:w="20" w:type="nil"/>
            </w:tcMar>
            <w:vAlign w:val="bottom"/>
          </w:tcPr>
          <w:p w14:paraId="1429C985" w14:textId="77777777" w:rsidR="00F44955" w:rsidRPr="00F44955" w:rsidRDefault="00F44955">
            <w:pPr>
              <w:autoSpaceDE w:val="0"/>
              <w:autoSpaceDN w:val="0"/>
              <w:adjustRightInd w:val="0"/>
              <w:rPr>
                <w:rFonts w:cstheme="minorHAnsi"/>
                <w:kern w:val="0"/>
                <w:sz w:val="21"/>
                <w:szCs w:val="21"/>
                <w:lang w:val="en-US"/>
              </w:rPr>
            </w:pPr>
          </w:p>
        </w:tc>
        <w:tc>
          <w:tcPr>
            <w:tcW w:w="1243" w:type="dxa"/>
            <w:tcBorders>
              <w:top w:val="none" w:sz="6" w:space="0" w:color="auto"/>
              <w:left w:val="none" w:sz="6" w:space="0" w:color="auto"/>
              <w:bottom w:val="none" w:sz="6" w:space="0" w:color="auto"/>
              <w:right w:val="none" w:sz="6" w:space="0" w:color="auto"/>
            </w:tcBorders>
            <w:tcMar>
              <w:top w:w="20" w:type="nil"/>
              <w:left w:w="20" w:type="nil"/>
              <w:right w:w="20" w:type="nil"/>
            </w:tcMar>
            <w:vAlign w:val="bottom"/>
          </w:tcPr>
          <w:p w14:paraId="2224BEC5" w14:textId="77777777" w:rsidR="00F44955" w:rsidRPr="00F44955" w:rsidRDefault="00F44955">
            <w:pPr>
              <w:autoSpaceDE w:val="0"/>
              <w:autoSpaceDN w:val="0"/>
              <w:adjustRightInd w:val="0"/>
              <w:rPr>
                <w:rFonts w:cstheme="minorHAnsi"/>
                <w:kern w:val="0"/>
                <w:sz w:val="21"/>
                <w:szCs w:val="21"/>
                <w:lang w:val="en-US"/>
              </w:rPr>
            </w:pPr>
          </w:p>
        </w:tc>
        <w:tc>
          <w:tcPr>
            <w:tcW w:w="1326" w:type="dxa"/>
            <w:tcBorders>
              <w:top w:val="none" w:sz="6" w:space="0" w:color="auto"/>
              <w:left w:val="none" w:sz="6" w:space="0" w:color="auto"/>
              <w:bottom w:val="none" w:sz="6" w:space="0" w:color="auto"/>
              <w:right w:val="none" w:sz="6" w:space="0" w:color="auto"/>
            </w:tcBorders>
            <w:tcMar>
              <w:top w:w="20" w:type="nil"/>
              <w:left w:w="20" w:type="nil"/>
              <w:right w:w="20" w:type="nil"/>
            </w:tcMar>
            <w:vAlign w:val="bottom"/>
          </w:tcPr>
          <w:p w14:paraId="76B76208" w14:textId="77777777" w:rsidR="00F44955" w:rsidRPr="00F44955" w:rsidRDefault="00F44955">
            <w:pPr>
              <w:autoSpaceDE w:val="0"/>
              <w:autoSpaceDN w:val="0"/>
              <w:adjustRightInd w:val="0"/>
              <w:rPr>
                <w:rFonts w:cstheme="minorHAnsi"/>
                <w:kern w:val="0"/>
                <w:sz w:val="21"/>
                <w:szCs w:val="21"/>
                <w:lang w:val="en-US"/>
              </w:rPr>
            </w:pPr>
          </w:p>
        </w:tc>
        <w:tc>
          <w:tcPr>
            <w:tcW w:w="1219" w:type="dxa"/>
            <w:tcBorders>
              <w:top w:val="none" w:sz="6" w:space="0" w:color="auto"/>
              <w:left w:val="none" w:sz="6" w:space="0" w:color="auto"/>
              <w:bottom w:val="none" w:sz="6" w:space="0" w:color="auto"/>
            </w:tcBorders>
            <w:tcMar>
              <w:top w:w="20" w:type="nil"/>
              <w:left w:w="20" w:type="nil"/>
              <w:right w:w="20" w:type="nil"/>
            </w:tcMar>
            <w:vAlign w:val="bottom"/>
          </w:tcPr>
          <w:p w14:paraId="7438BE45" w14:textId="77777777" w:rsidR="00F44955" w:rsidRPr="00F44955" w:rsidRDefault="00F44955">
            <w:pPr>
              <w:autoSpaceDE w:val="0"/>
              <w:autoSpaceDN w:val="0"/>
              <w:adjustRightInd w:val="0"/>
              <w:rPr>
                <w:rFonts w:cstheme="minorHAnsi"/>
                <w:kern w:val="0"/>
                <w:sz w:val="21"/>
                <w:szCs w:val="21"/>
                <w:lang w:val="en-US"/>
              </w:rPr>
            </w:pPr>
          </w:p>
        </w:tc>
      </w:tr>
      <w:tr w:rsidR="00F44955" w14:paraId="304387F0" w14:textId="77777777" w:rsidTr="00F44955">
        <w:tblPrEx>
          <w:tblBorders>
            <w:top w:val="none" w:sz="0" w:space="0" w:color="auto"/>
          </w:tblBorders>
          <w:tblCellMar>
            <w:top w:w="0" w:type="dxa"/>
            <w:bottom w:w="0" w:type="dxa"/>
          </w:tblCellMar>
        </w:tblPrEx>
        <w:tc>
          <w:tcPr>
            <w:tcW w:w="1340" w:type="dxa"/>
            <w:tcBorders>
              <w:top w:val="none" w:sz="6" w:space="0" w:color="auto"/>
              <w:bottom w:val="none" w:sz="6" w:space="0" w:color="auto"/>
              <w:right w:val="none" w:sz="6" w:space="0" w:color="auto"/>
            </w:tcBorders>
            <w:tcMar>
              <w:top w:w="20" w:type="nil"/>
              <w:left w:w="20" w:type="nil"/>
              <w:right w:w="20" w:type="nil"/>
            </w:tcMar>
            <w:vAlign w:val="bottom"/>
          </w:tcPr>
          <w:p w14:paraId="4F4C3D74" w14:textId="77777777" w:rsidR="00F44955" w:rsidRPr="00F44955" w:rsidRDefault="00F44955">
            <w:pPr>
              <w:autoSpaceDE w:val="0"/>
              <w:autoSpaceDN w:val="0"/>
              <w:adjustRightInd w:val="0"/>
              <w:rPr>
                <w:rFonts w:cstheme="minorHAnsi"/>
                <w:kern w:val="0"/>
                <w:sz w:val="21"/>
                <w:szCs w:val="21"/>
                <w:lang w:val="en-US"/>
              </w:rPr>
            </w:pPr>
          </w:p>
        </w:tc>
        <w:tc>
          <w:tcPr>
            <w:tcW w:w="1285" w:type="dxa"/>
            <w:tcBorders>
              <w:top w:val="none" w:sz="6" w:space="0" w:color="auto"/>
              <w:left w:val="none" w:sz="6" w:space="0" w:color="auto"/>
              <w:bottom w:val="none" w:sz="6" w:space="0" w:color="auto"/>
              <w:right w:val="none" w:sz="6" w:space="0" w:color="auto"/>
            </w:tcBorders>
            <w:tcMar>
              <w:top w:w="20" w:type="nil"/>
              <w:left w:w="20" w:type="nil"/>
              <w:right w:w="20" w:type="nil"/>
            </w:tcMar>
            <w:vAlign w:val="bottom"/>
          </w:tcPr>
          <w:p w14:paraId="3ADE5EC3" w14:textId="77777777" w:rsidR="00F44955" w:rsidRPr="00F44955" w:rsidRDefault="00F44955">
            <w:pPr>
              <w:autoSpaceDE w:val="0"/>
              <w:autoSpaceDN w:val="0"/>
              <w:adjustRightInd w:val="0"/>
              <w:rPr>
                <w:rFonts w:cstheme="minorHAnsi"/>
                <w:kern w:val="0"/>
                <w:sz w:val="21"/>
                <w:szCs w:val="21"/>
                <w:lang w:val="en-US"/>
              </w:rPr>
            </w:pPr>
          </w:p>
        </w:tc>
        <w:tc>
          <w:tcPr>
            <w:tcW w:w="1357" w:type="dxa"/>
            <w:tcBorders>
              <w:top w:val="none" w:sz="6" w:space="0" w:color="auto"/>
              <w:left w:val="none" w:sz="6" w:space="0" w:color="auto"/>
              <w:bottom w:val="none" w:sz="6" w:space="0" w:color="auto"/>
              <w:right w:val="none" w:sz="6" w:space="0" w:color="auto"/>
            </w:tcBorders>
            <w:tcMar>
              <w:top w:w="20" w:type="nil"/>
              <w:left w:w="20" w:type="nil"/>
              <w:right w:w="20" w:type="nil"/>
            </w:tcMar>
            <w:vAlign w:val="bottom"/>
          </w:tcPr>
          <w:p w14:paraId="7FE62D96" w14:textId="77777777" w:rsidR="00F44955" w:rsidRPr="00F44955" w:rsidRDefault="00F44955">
            <w:pPr>
              <w:autoSpaceDE w:val="0"/>
              <w:autoSpaceDN w:val="0"/>
              <w:adjustRightInd w:val="0"/>
              <w:rPr>
                <w:rFonts w:cstheme="minorHAnsi"/>
                <w:kern w:val="0"/>
                <w:sz w:val="21"/>
                <w:szCs w:val="21"/>
                <w:lang w:val="en-US"/>
              </w:rPr>
            </w:pPr>
          </w:p>
        </w:tc>
        <w:tc>
          <w:tcPr>
            <w:tcW w:w="1243" w:type="dxa"/>
            <w:tcBorders>
              <w:top w:val="none" w:sz="6" w:space="0" w:color="auto"/>
              <w:left w:val="none" w:sz="6" w:space="0" w:color="auto"/>
              <w:bottom w:val="none" w:sz="6" w:space="0" w:color="auto"/>
              <w:right w:val="none" w:sz="6" w:space="0" w:color="auto"/>
            </w:tcBorders>
            <w:tcMar>
              <w:top w:w="20" w:type="nil"/>
              <w:left w:w="20" w:type="nil"/>
              <w:right w:w="20" w:type="nil"/>
            </w:tcMar>
            <w:vAlign w:val="bottom"/>
          </w:tcPr>
          <w:p w14:paraId="3C6FD006" w14:textId="77777777" w:rsidR="00F44955" w:rsidRPr="00F44955" w:rsidRDefault="00F44955">
            <w:pPr>
              <w:autoSpaceDE w:val="0"/>
              <w:autoSpaceDN w:val="0"/>
              <w:adjustRightInd w:val="0"/>
              <w:rPr>
                <w:rFonts w:cstheme="minorHAnsi"/>
                <w:kern w:val="0"/>
                <w:sz w:val="21"/>
                <w:szCs w:val="21"/>
                <w:lang w:val="en-US"/>
              </w:rPr>
            </w:pPr>
          </w:p>
        </w:tc>
        <w:tc>
          <w:tcPr>
            <w:tcW w:w="1243" w:type="dxa"/>
            <w:tcBorders>
              <w:top w:val="none" w:sz="6" w:space="0" w:color="auto"/>
              <w:left w:val="none" w:sz="6" w:space="0" w:color="auto"/>
              <w:bottom w:val="none" w:sz="6" w:space="0" w:color="auto"/>
              <w:right w:val="none" w:sz="6" w:space="0" w:color="auto"/>
            </w:tcBorders>
            <w:tcMar>
              <w:top w:w="20" w:type="nil"/>
              <w:left w:w="20" w:type="nil"/>
              <w:right w:w="20" w:type="nil"/>
            </w:tcMar>
            <w:vAlign w:val="bottom"/>
          </w:tcPr>
          <w:p w14:paraId="288C4BAD" w14:textId="77777777" w:rsidR="00F44955" w:rsidRPr="00F44955" w:rsidRDefault="00F44955">
            <w:pPr>
              <w:autoSpaceDE w:val="0"/>
              <w:autoSpaceDN w:val="0"/>
              <w:adjustRightInd w:val="0"/>
              <w:rPr>
                <w:rFonts w:cstheme="minorHAnsi"/>
                <w:kern w:val="0"/>
                <w:sz w:val="21"/>
                <w:szCs w:val="21"/>
                <w:lang w:val="en-US"/>
              </w:rPr>
            </w:pPr>
          </w:p>
        </w:tc>
        <w:tc>
          <w:tcPr>
            <w:tcW w:w="1326" w:type="dxa"/>
            <w:tcBorders>
              <w:top w:val="none" w:sz="6" w:space="0" w:color="auto"/>
              <w:left w:val="none" w:sz="6" w:space="0" w:color="auto"/>
              <w:bottom w:val="none" w:sz="6" w:space="0" w:color="auto"/>
              <w:right w:val="none" w:sz="6" w:space="0" w:color="auto"/>
            </w:tcBorders>
            <w:tcMar>
              <w:top w:w="20" w:type="nil"/>
              <w:left w:w="20" w:type="nil"/>
              <w:right w:w="20" w:type="nil"/>
            </w:tcMar>
            <w:vAlign w:val="bottom"/>
          </w:tcPr>
          <w:p w14:paraId="293FE8FE" w14:textId="77777777" w:rsidR="00F44955" w:rsidRPr="00F44955" w:rsidRDefault="00F44955">
            <w:pPr>
              <w:autoSpaceDE w:val="0"/>
              <w:autoSpaceDN w:val="0"/>
              <w:adjustRightInd w:val="0"/>
              <w:rPr>
                <w:rFonts w:cstheme="minorHAnsi"/>
                <w:kern w:val="0"/>
                <w:sz w:val="21"/>
                <w:szCs w:val="21"/>
                <w:lang w:val="en-US"/>
              </w:rPr>
            </w:pPr>
          </w:p>
        </w:tc>
        <w:tc>
          <w:tcPr>
            <w:tcW w:w="1219" w:type="dxa"/>
            <w:tcBorders>
              <w:top w:val="none" w:sz="6" w:space="0" w:color="auto"/>
              <w:left w:val="none" w:sz="6" w:space="0" w:color="auto"/>
              <w:bottom w:val="none" w:sz="6" w:space="0" w:color="auto"/>
            </w:tcBorders>
            <w:tcMar>
              <w:top w:w="20" w:type="nil"/>
              <w:left w:w="20" w:type="nil"/>
              <w:right w:w="20" w:type="nil"/>
            </w:tcMar>
            <w:vAlign w:val="bottom"/>
          </w:tcPr>
          <w:p w14:paraId="13DA1425" w14:textId="77777777" w:rsidR="00F44955" w:rsidRPr="00F44955" w:rsidRDefault="00F44955">
            <w:pPr>
              <w:autoSpaceDE w:val="0"/>
              <w:autoSpaceDN w:val="0"/>
              <w:adjustRightInd w:val="0"/>
              <w:rPr>
                <w:rFonts w:cstheme="minorHAnsi"/>
                <w:kern w:val="0"/>
                <w:sz w:val="21"/>
                <w:szCs w:val="21"/>
                <w:lang w:val="en-US"/>
              </w:rPr>
            </w:pPr>
          </w:p>
        </w:tc>
      </w:tr>
      <w:tr w:rsidR="00F44955" w14:paraId="0C36C24B" w14:textId="77777777" w:rsidTr="00F44955">
        <w:tblPrEx>
          <w:tblBorders>
            <w:top w:val="none" w:sz="0" w:space="0" w:color="auto"/>
          </w:tblBorders>
          <w:tblCellMar>
            <w:top w:w="0" w:type="dxa"/>
            <w:bottom w:w="0" w:type="dxa"/>
          </w:tblCellMar>
        </w:tblPrEx>
        <w:tc>
          <w:tcPr>
            <w:tcW w:w="3982" w:type="dxa"/>
            <w:gridSpan w:val="3"/>
            <w:tcBorders>
              <w:top w:val="none" w:sz="6" w:space="0" w:color="auto"/>
              <w:bottom w:val="none" w:sz="6" w:space="0" w:color="auto"/>
              <w:right w:val="none" w:sz="6" w:space="0" w:color="auto"/>
            </w:tcBorders>
            <w:shd w:val="clear" w:color="auto" w:fill="000000"/>
            <w:tcMar>
              <w:top w:w="20" w:type="nil"/>
              <w:left w:w="20" w:type="nil"/>
              <w:right w:w="20" w:type="nil"/>
            </w:tcMar>
            <w:vAlign w:val="bottom"/>
          </w:tcPr>
          <w:p w14:paraId="5AB04D46" w14:textId="77777777" w:rsidR="00F44955" w:rsidRPr="00F44955" w:rsidRDefault="00F44955">
            <w:pPr>
              <w:autoSpaceDE w:val="0"/>
              <w:autoSpaceDN w:val="0"/>
              <w:adjustRightInd w:val="0"/>
              <w:rPr>
                <w:rFonts w:cstheme="minorHAnsi"/>
                <w:b/>
                <w:bCs/>
                <w:color w:val="FFFFFF"/>
                <w:kern w:val="0"/>
                <w:sz w:val="21"/>
                <w:szCs w:val="21"/>
                <w:lang w:val="en-US"/>
              </w:rPr>
            </w:pPr>
            <w:r w:rsidRPr="00F44955">
              <w:rPr>
                <w:rFonts w:cstheme="minorHAnsi"/>
                <w:b/>
                <w:bCs/>
                <w:color w:val="FFFFFF"/>
                <w:kern w:val="0"/>
                <w:sz w:val="21"/>
                <w:szCs w:val="21"/>
                <w:lang w:val="en-US"/>
              </w:rPr>
              <w:t>Waiting for transfers:</w:t>
            </w:r>
          </w:p>
        </w:tc>
        <w:tc>
          <w:tcPr>
            <w:tcW w:w="1243" w:type="dxa"/>
            <w:tcBorders>
              <w:top w:val="none" w:sz="6" w:space="0" w:color="auto"/>
              <w:left w:val="none" w:sz="6" w:space="0" w:color="auto"/>
              <w:bottom w:val="none" w:sz="6" w:space="0" w:color="auto"/>
              <w:right w:val="none" w:sz="6" w:space="0" w:color="auto"/>
            </w:tcBorders>
            <w:tcMar>
              <w:top w:w="20" w:type="nil"/>
              <w:left w:w="20" w:type="nil"/>
              <w:right w:w="20" w:type="nil"/>
            </w:tcMar>
            <w:vAlign w:val="bottom"/>
          </w:tcPr>
          <w:p w14:paraId="1D0C3863" w14:textId="77777777" w:rsidR="00F44955" w:rsidRPr="00F44955" w:rsidRDefault="00F44955">
            <w:pPr>
              <w:autoSpaceDE w:val="0"/>
              <w:autoSpaceDN w:val="0"/>
              <w:adjustRightInd w:val="0"/>
              <w:rPr>
                <w:rFonts w:cstheme="minorHAnsi"/>
                <w:kern w:val="0"/>
                <w:sz w:val="21"/>
                <w:szCs w:val="21"/>
                <w:lang w:val="en-US"/>
              </w:rPr>
            </w:pPr>
          </w:p>
        </w:tc>
        <w:tc>
          <w:tcPr>
            <w:tcW w:w="1243" w:type="dxa"/>
            <w:tcBorders>
              <w:top w:val="none" w:sz="6" w:space="0" w:color="auto"/>
              <w:left w:val="none" w:sz="6" w:space="0" w:color="auto"/>
              <w:bottom w:val="none" w:sz="6" w:space="0" w:color="auto"/>
              <w:right w:val="none" w:sz="6" w:space="0" w:color="auto"/>
            </w:tcBorders>
            <w:tcMar>
              <w:top w:w="20" w:type="nil"/>
              <w:left w:w="20" w:type="nil"/>
              <w:right w:w="20" w:type="nil"/>
            </w:tcMar>
            <w:vAlign w:val="bottom"/>
          </w:tcPr>
          <w:p w14:paraId="78DBDE4A" w14:textId="77777777" w:rsidR="00F44955" w:rsidRPr="00F44955" w:rsidRDefault="00F44955">
            <w:pPr>
              <w:autoSpaceDE w:val="0"/>
              <w:autoSpaceDN w:val="0"/>
              <w:adjustRightInd w:val="0"/>
              <w:rPr>
                <w:rFonts w:cstheme="minorHAnsi"/>
                <w:kern w:val="0"/>
                <w:sz w:val="21"/>
                <w:szCs w:val="21"/>
                <w:lang w:val="en-US"/>
              </w:rPr>
            </w:pPr>
          </w:p>
        </w:tc>
        <w:tc>
          <w:tcPr>
            <w:tcW w:w="1326" w:type="dxa"/>
            <w:tcBorders>
              <w:top w:val="none" w:sz="6" w:space="0" w:color="auto"/>
              <w:left w:val="none" w:sz="6" w:space="0" w:color="auto"/>
              <w:bottom w:val="none" w:sz="6" w:space="0" w:color="auto"/>
              <w:right w:val="none" w:sz="6" w:space="0" w:color="auto"/>
            </w:tcBorders>
            <w:tcMar>
              <w:top w:w="20" w:type="nil"/>
              <w:left w:w="20" w:type="nil"/>
              <w:right w:w="20" w:type="nil"/>
            </w:tcMar>
            <w:vAlign w:val="bottom"/>
          </w:tcPr>
          <w:p w14:paraId="25EBC328" w14:textId="77777777" w:rsidR="00F44955" w:rsidRPr="00F44955" w:rsidRDefault="00F44955">
            <w:pPr>
              <w:autoSpaceDE w:val="0"/>
              <w:autoSpaceDN w:val="0"/>
              <w:adjustRightInd w:val="0"/>
              <w:rPr>
                <w:rFonts w:cstheme="minorHAnsi"/>
                <w:kern w:val="0"/>
                <w:sz w:val="21"/>
                <w:szCs w:val="21"/>
                <w:lang w:val="en-US"/>
              </w:rPr>
            </w:pPr>
          </w:p>
        </w:tc>
        <w:tc>
          <w:tcPr>
            <w:tcW w:w="1219" w:type="dxa"/>
            <w:tcBorders>
              <w:top w:val="none" w:sz="6" w:space="0" w:color="auto"/>
              <w:left w:val="none" w:sz="6" w:space="0" w:color="auto"/>
              <w:bottom w:val="none" w:sz="6" w:space="0" w:color="auto"/>
            </w:tcBorders>
            <w:tcMar>
              <w:top w:w="20" w:type="nil"/>
              <w:left w:w="20" w:type="nil"/>
              <w:right w:w="20" w:type="nil"/>
            </w:tcMar>
            <w:vAlign w:val="bottom"/>
          </w:tcPr>
          <w:p w14:paraId="60AA9C30" w14:textId="77777777" w:rsidR="00F44955" w:rsidRPr="00F44955" w:rsidRDefault="00F44955">
            <w:pPr>
              <w:autoSpaceDE w:val="0"/>
              <w:autoSpaceDN w:val="0"/>
              <w:adjustRightInd w:val="0"/>
              <w:rPr>
                <w:rFonts w:cstheme="minorHAnsi"/>
                <w:kern w:val="0"/>
                <w:sz w:val="21"/>
                <w:szCs w:val="21"/>
                <w:lang w:val="en-US"/>
              </w:rPr>
            </w:pPr>
          </w:p>
        </w:tc>
      </w:tr>
      <w:tr w:rsidR="00F44955" w14:paraId="151EE45C" w14:textId="77777777" w:rsidTr="00F44955">
        <w:tblPrEx>
          <w:tblBorders>
            <w:top w:val="none" w:sz="0" w:space="0" w:color="auto"/>
          </w:tblBorders>
          <w:tblCellMar>
            <w:top w:w="0" w:type="dxa"/>
            <w:bottom w:w="0" w:type="dxa"/>
          </w:tblCellMar>
        </w:tblPrEx>
        <w:tc>
          <w:tcPr>
            <w:tcW w:w="1340" w:type="dxa"/>
            <w:tcBorders>
              <w:top w:val="none" w:sz="6" w:space="0" w:color="auto"/>
              <w:bottom w:val="none" w:sz="6" w:space="0" w:color="auto"/>
              <w:right w:val="none" w:sz="6" w:space="0" w:color="auto"/>
            </w:tcBorders>
            <w:tcMar>
              <w:top w:w="20" w:type="nil"/>
              <w:left w:w="20" w:type="nil"/>
              <w:right w:w="20" w:type="nil"/>
            </w:tcMar>
            <w:vAlign w:val="bottom"/>
          </w:tcPr>
          <w:p w14:paraId="2BC87D75" w14:textId="77777777" w:rsidR="00F44955" w:rsidRPr="00F44955" w:rsidRDefault="00F44955">
            <w:pPr>
              <w:autoSpaceDE w:val="0"/>
              <w:autoSpaceDN w:val="0"/>
              <w:adjustRightInd w:val="0"/>
              <w:rPr>
                <w:rFonts w:cstheme="minorHAnsi"/>
                <w:kern w:val="0"/>
                <w:sz w:val="21"/>
                <w:szCs w:val="21"/>
                <w:lang w:val="en-US"/>
              </w:rPr>
            </w:pPr>
            <w:r w:rsidRPr="00F44955">
              <w:rPr>
                <w:rFonts w:cstheme="minorHAnsi"/>
                <w:kern w:val="0"/>
                <w:sz w:val="21"/>
                <w:szCs w:val="21"/>
                <w:lang w:val="en-US"/>
              </w:rPr>
              <w:t>U18C (BC)</w:t>
            </w:r>
          </w:p>
        </w:tc>
        <w:tc>
          <w:tcPr>
            <w:tcW w:w="1285" w:type="dxa"/>
            <w:tcBorders>
              <w:top w:val="none" w:sz="6" w:space="0" w:color="auto"/>
              <w:left w:val="none" w:sz="6" w:space="0" w:color="auto"/>
              <w:bottom w:val="none" w:sz="6" w:space="0" w:color="auto"/>
              <w:right w:val="none" w:sz="6" w:space="0" w:color="auto"/>
            </w:tcBorders>
            <w:tcMar>
              <w:top w:w="20" w:type="nil"/>
              <w:left w:w="20" w:type="nil"/>
              <w:right w:w="20" w:type="nil"/>
            </w:tcMar>
            <w:vAlign w:val="bottom"/>
          </w:tcPr>
          <w:p w14:paraId="4581AC8C" w14:textId="77777777" w:rsidR="00F44955" w:rsidRPr="00F44955" w:rsidRDefault="00F44955">
            <w:pPr>
              <w:autoSpaceDE w:val="0"/>
              <w:autoSpaceDN w:val="0"/>
              <w:adjustRightInd w:val="0"/>
              <w:jc w:val="right"/>
              <w:rPr>
                <w:rFonts w:cstheme="minorHAnsi"/>
                <w:kern w:val="0"/>
                <w:sz w:val="21"/>
                <w:szCs w:val="21"/>
                <w:lang w:val="en-US"/>
              </w:rPr>
            </w:pPr>
            <w:r w:rsidRPr="00F44955">
              <w:rPr>
                <w:rFonts w:cstheme="minorHAnsi"/>
                <w:kern w:val="0"/>
                <w:sz w:val="21"/>
                <w:szCs w:val="21"/>
                <w:lang w:val="en-US"/>
              </w:rPr>
              <w:t>1</w:t>
            </w:r>
          </w:p>
        </w:tc>
        <w:tc>
          <w:tcPr>
            <w:tcW w:w="1357" w:type="dxa"/>
            <w:tcBorders>
              <w:top w:val="none" w:sz="6" w:space="0" w:color="auto"/>
              <w:left w:val="none" w:sz="6" w:space="0" w:color="auto"/>
              <w:bottom w:val="none" w:sz="6" w:space="0" w:color="auto"/>
              <w:right w:val="none" w:sz="6" w:space="0" w:color="auto"/>
            </w:tcBorders>
            <w:tcMar>
              <w:top w:w="20" w:type="nil"/>
              <w:left w:w="20" w:type="nil"/>
              <w:right w:w="20" w:type="nil"/>
            </w:tcMar>
            <w:vAlign w:val="bottom"/>
          </w:tcPr>
          <w:p w14:paraId="1AC555CC" w14:textId="77777777" w:rsidR="00F44955" w:rsidRPr="00F44955" w:rsidRDefault="00F44955">
            <w:pPr>
              <w:autoSpaceDE w:val="0"/>
              <w:autoSpaceDN w:val="0"/>
              <w:adjustRightInd w:val="0"/>
              <w:rPr>
                <w:rFonts w:cstheme="minorHAnsi"/>
                <w:kern w:val="0"/>
                <w:sz w:val="21"/>
                <w:szCs w:val="21"/>
                <w:lang w:val="en-US"/>
              </w:rPr>
            </w:pPr>
          </w:p>
        </w:tc>
        <w:tc>
          <w:tcPr>
            <w:tcW w:w="1243" w:type="dxa"/>
            <w:tcBorders>
              <w:top w:val="none" w:sz="6" w:space="0" w:color="auto"/>
              <w:left w:val="none" w:sz="6" w:space="0" w:color="auto"/>
              <w:bottom w:val="none" w:sz="6" w:space="0" w:color="auto"/>
              <w:right w:val="none" w:sz="6" w:space="0" w:color="auto"/>
            </w:tcBorders>
            <w:tcMar>
              <w:top w:w="20" w:type="nil"/>
              <w:left w:w="20" w:type="nil"/>
              <w:right w:w="20" w:type="nil"/>
            </w:tcMar>
            <w:vAlign w:val="bottom"/>
          </w:tcPr>
          <w:p w14:paraId="1F792BE8" w14:textId="77777777" w:rsidR="00F44955" w:rsidRPr="00F44955" w:rsidRDefault="00F44955">
            <w:pPr>
              <w:autoSpaceDE w:val="0"/>
              <w:autoSpaceDN w:val="0"/>
              <w:adjustRightInd w:val="0"/>
              <w:rPr>
                <w:rFonts w:cstheme="minorHAnsi"/>
                <w:kern w:val="0"/>
                <w:sz w:val="21"/>
                <w:szCs w:val="21"/>
                <w:lang w:val="en-US"/>
              </w:rPr>
            </w:pPr>
          </w:p>
        </w:tc>
        <w:tc>
          <w:tcPr>
            <w:tcW w:w="1243" w:type="dxa"/>
            <w:tcBorders>
              <w:top w:val="none" w:sz="6" w:space="0" w:color="auto"/>
              <w:left w:val="none" w:sz="6" w:space="0" w:color="auto"/>
              <w:bottom w:val="none" w:sz="6" w:space="0" w:color="auto"/>
              <w:right w:val="none" w:sz="6" w:space="0" w:color="auto"/>
            </w:tcBorders>
            <w:tcMar>
              <w:top w:w="20" w:type="nil"/>
              <w:left w:w="20" w:type="nil"/>
              <w:right w:w="20" w:type="nil"/>
            </w:tcMar>
            <w:vAlign w:val="bottom"/>
          </w:tcPr>
          <w:p w14:paraId="069630FC" w14:textId="77777777" w:rsidR="00F44955" w:rsidRPr="00F44955" w:rsidRDefault="00F44955">
            <w:pPr>
              <w:autoSpaceDE w:val="0"/>
              <w:autoSpaceDN w:val="0"/>
              <w:adjustRightInd w:val="0"/>
              <w:rPr>
                <w:rFonts w:cstheme="minorHAnsi"/>
                <w:kern w:val="0"/>
                <w:sz w:val="21"/>
                <w:szCs w:val="21"/>
                <w:lang w:val="en-US"/>
              </w:rPr>
            </w:pPr>
          </w:p>
        </w:tc>
        <w:tc>
          <w:tcPr>
            <w:tcW w:w="1326" w:type="dxa"/>
            <w:tcBorders>
              <w:top w:val="none" w:sz="6" w:space="0" w:color="auto"/>
              <w:left w:val="none" w:sz="6" w:space="0" w:color="auto"/>
              <w:bottom w:val="none" w:sz="6" w:space="0" w:color="auto"/>
              <w:right w:val="none" w:sz="6" w:space="0" w:color="auto"/>
            </w:tcBorders>
            <w:tcMar>
              <w:top w:w="20" w:type="nil"/>
              <w:left w:w="20" w:type="nil"/>
              <w:right w:w="20" w:type="nil"/>
            </w:tcMar>
            <w:vAlign w:val="bottom"/>
          </w:tcPr>
          <w:p w14:paraId="4AE1F4E2" w14:textId="77777777" w:rsidR="00F44955" w:rsidRPr="00F44955" w:rsidRDefault="00F44955">
            <w:pPr>
              <w:autoSpaceDE w:val="0"/>
              <w:autoSpaceDN w:val="0"/>
              <w:adjustRightInd w:val="0"/>
              <w:rPr>
                <w:rFonts w:cstheme="minorHAnsi"/>
                <w:kern w:val="0"/>
                <w:sz w:val="21"/>
                <w:szCs w:val="21"/>
                <w:lang w:val="en-US"/>
              </w:rPr>
            </w:pPr>
          </w:p>
        </w:tc>
        <w:tc>
          <w:tcPr>
            <w:tcW w:w="1219" w:type="dxa"/>
            <w:tcBorders>
              <w:top w:val="none" w:sz="6" w:space="0" w:color="auto"/>
              <w:left w:val="none" w:sz="6" w:space="0" w:color="auto"/>
              <w:bottom w:val="none" w:sz="6" w:space="0" w:color="auto"/>
            </w:tcBorders>
            <w:tcMar>
              <w:top w:w="20" w:type="nil"/>
              <w:left w:w="20" w:type="nil"/>
              <w:right w:w="20" w:type="nil"/>
            </w:tcMar>
            <w:vAlign w:val="bottom"/>
          </w:tcPr>
          <w:p w14:paraId="597C6AED" w14:textId="77777777" w:rsidR="00F44955" w:rsidRPr="00F44955" w:rsidRDefault="00F44955">
            <w:pPr>
              <w:autoSpaceDE w:val="0"/>
              <w:autoSpaceDN w:val="0"/>
              <w:adjustRightInd w:val="0"/>
              <w:rPr>
                <w:rFonts w:cstheme="minorHAnsi"/>
                <w:kern w:val="0"/>
                <w:sz w:val="21"/>
                <w:szCs w:val="21"/>
                <w:lang w:val="en-US"/>
              </w:rPr>
            </w:pPr>
          </w:p>
        </w:tc>
      </w:tr>
    </w:tbl>
    <w:p w14:paraId="493FB859" w14:textId="24256505" w:rsidR="00F44955" w:rsidRPr="00F44955" w:rsidRDefault="00F44955" w:rsidP="00F44955">
      <w:pPr>
        <w:rPr>
          <w:rFonts w:ascii="Times New Roman" w:eastAsia="Times New Roman" w:hAnsi="Times New Roman" w:cs="Times New Roman"/>
          <w:kern w:val="0"/>
          <w14:ligatures w14:val="none"/>
        </w:rPr>
      </w:pPr>
    </w:p>
    <w:p w14:paraId="17E12858" w14:textId="5D3FE403" w:rsidR="00F44955" w:rsidRPr="00F44955" w:rsidRDefault="00F44955" w:rsidP="00F44955">
      <w:pPr>
        <w:rPr>
          <w:rFonts w:eastAsia="Times New Roman" w:cstheme="minorHAnsi"/>
          <w:color w:val="000000"/>
          <w:kern w:val="0"/>
          <w:sz w:val="22"/>
          <w:szCs w:val="22"/>
          <w14:ligatures w14:val="none"/>
        </w:rPr>
      </w:pPr>
      <w:r w:rsidRPr="00F44955">
        <w:rPr>
          <w:rFonts w:eastAsia="Times New Roman" w:cstheme="minorHAnsi"/>
          <w:color w:val="000000"/>
          <w:kern w:val="0"/>
          <w:sz w:val="22"/>
          <w:szCs w:val="22"/>
          <w14:ligatures w14:val="none"/>
        </w:rPr>
        <w:t xml:space="preserve">One of our underage requests for U11C decided to move back to U9.  </w:t>
      </w:r>
      <w:r w:rsidR="00BE2060" w:rsidRPr="00BE2060">
        <w:rPr>
          <w:rFonts w:eastAsia="Times New Roman" w:cstheme="minorHAnsi"/>
          <w:color w:val="000000"/>
          <w:kern w:val="0"/>
          <w:sz w:val="22"/>
          <w:szCs w:val="22"/>
          <w14:ligatures w14:val="none"/>
        </w:rPr>
        <w:t>We received an</w:t>
      </w:r>
      <w:r w:rsidRPr="00F44955">
        <w:rPr>
          <w:rFonts w:eastAsia="Times New Roman" w:cstheme="minorHAnsi"/>
          <w:color w:val="000000"/>
          <w:kern w:val="0"/>
          <w:sz w:val="22"/>
          <w:szCs w:val="22"/>
          <w14:ligatures w14:val="none"/>
        </w:rPr>
        <w:t xml:space="preserve"> email from a parent stating that their U9 player would be willing to move up to U11C to play in goal if needed.</w:t>
      </w:r>
      <w:r w:rsidRPr="00F44955">
        <w:rPr>
          <w:rFonts w:eastAsia="Times New Roman" w:cstheme="minorHAnsi"/>
          <w:color w:val="000000"/>
          <w:kern w:val="0"/>
          <w:sz w:val="22"/>
          <w:szCs w:val="22"/>
          <w14:ligatures w14:val="none"/>
        </w:rPr>
        <w:br/>
        <w:t>We do have a request from a 2018 U7 to move up to U9 minor. </w:t>
      </w:r>
    </w:p>
    <w:p w14:paraId="33D58539" w14:textId="77777777" w:rsidR="00F44955" w:rsidRPr="00F44955" w:rsidRDefault="00F44955" w:rsidP="00F44955">
      <w:pPr>
        <w:rPr>
          <w:rFonts w:eastAsia="Times New Roman" w:cstheme="minorHAnsi"/>
          <w:color w:val="000000"/>
          <w:kern w:val="0"/>
          <w:sz w:val="22"/>
          <w:szCs w:val="22"/>
          <w14:ligatures w14:val="none"/>
        </w:rPr>
      </w:pPr>
    </w:p>
    <w:p w14:paraId="1621D968" w14:textId="6D182ED8" w:rsidR="00BE2060" w:rsidRPr="00BE2060" w:rsidRDefault="00F44955" w:rsidP="00453104">
      <w:pPr>
        <w:rPr>
          <w:rFonts w:eastAsia="Times New Roman" w:cstheme="minorHAnsi"/>
          <w:color w:val="000000"/>
          <w:kern w:val="0"/>
          <w:sz w:val="22"/>
          <w:szCs w:val="22"/>
          <w14:ligatures w14:val="none"/>
        </w:rPr>
      </w:pPr>
      <w:r w:rsidRPr="00F44955">
        <w:rPr>
          <w:rFonts w:eastAsia="Times New Roman" w:cstheme="minorHAnsi"/>
          <w:color w:val="000000"/>
          <w:kern w:val="0"/>
          <w:sz w:val="22"/>
          <w:szCs w:val="22"/>
          <w14:ligatures w14:val="none"/>
        </w:rPr>
        <w:t xml:space="preserve">Team declaration is due tomorrow morning. </w:t>
      </w:r>
      <w:r w:rsidR="00BE2060" w:rsidRPr="00BE2060">
        <w:rPr>
          <w:rFonts w:eastAsia="Times New Roman" w:cstheme="minorHAnsi"/>
          <w:color w:val="000000"/>
          <w:kern w:val="0"/>
          <w:sz w:val="22"/>
          <w:szCs w:val="22"/>
          <w14:ligatures w14:val="none"/>
        </w:rPr>
        <w:t>Jenise completed the form to email in</w:t>
      </w:r>
    </w:p>
    <w:p w14:paraId="313ADB5A" w14:textId="77777777" w:rsidR="00682843" w:rsidRPr="00BE2060" w:rsidRDefault="00682843" w:rsidP="00453104">
      <w:pPr>
        <w:rPr>
          <w:rFonts w:cstheme="minorHAnsi"/>
          <w:sz w:val="22"/>
          <w:szCs w:val="22"/>
        </w:rPr>
      </w:pPr>
    </w:p>
    <w:p w14:paraId="5CA36735" w14:textId="77777777" w:rsidR="00682843" w:rsidRDefault="00682843" w:rsidP="00453104"/>
    <w:p w14:paraId="1D7B2E49" w14:textId="77777777" w:rsidR="00D774BE" w:rsidRDefault="00104EDE" w:rsidP="00101737">
      <w:pPr>
        <w:rPr>
          <w:u w:val="single"/>
        </w:rPr>
      </w:pPr>
      <w:r w:rsidRPr="00104EDE">
        <w:rPr>
          <w:u w:val="single"/>
        </w:rPr>
        <w:t>Ways and Means:</w:t>
      </w:r>
      <w:r>
        <w:rPr>
          <w:u w:val="single"/>
        </w:rPr>
        <w:t xml:space="preserve"> </w:t>
      </w:r>
    </w:p>
    <w:p w14:paraId="1BD48A8E" w14:textId="77777777" w:rsidR="00BE2060" w:rsidRDefault="00BE2060" w:rsidP="00BE2060">
      <w:pPr>
        <w:pStyle w:val="gmail-msolistparagraph"/>
        <w:numPr>
          <w:ilvl w:val="0"/>
          <w:numId w:val="10"/>
        </w:numPr>
        <w:spacing w:before="0" w:beforeAutospacing="0" w:after="0" w:afterAutospacing="0" w:line="235" w:lineRule="atLeast"/>
        <w:rPr>
          <w:rFonts w:ascii="Calibri" w:hAnsi="Calibri" w:cs="Calibri"/>
          <w:color w:val="000000"/>
          <w:sz w:val="22"/>
          <w:szCs w:val="22"/>
        </w:rPr>
      </w:pPr>
      <w:r>
        <w:rPr>
          <w:rFonts w:ascii="Calibri" w:hAnsi="Calibri" w:cs="Calibri"/>
          <w:color w:val="000000"/>
          <w:sz w:val="22"/>
          <w:szCs w:val="22"/>
        </w:rPr>
        <w:t>First shift registrations looking great, still need to find a coach.</w:t>
      </w:r>
      <w:r>
        <w:rPr>
          <w:rStyle w:val="apple-converted-space"/>
          <w:rFonts w:ascii="Calibri" w:hAnsi="Calibri" w:cs="Calibri"/>
          <w:color w:val="000000"/>
          <w:sz w:val="22"/>
          <w:szCs w:val="22"/>
        </w:rPr>
        <w:t> </w:t>
      </w:r>
    </w:p>
    <w:p w14:paraId="0F2FE8F1" w14:textId="3A684197" w:rsidR="00BE2060" w:rsidRDefault="00BE2060" w:rsidP="00BE2060">
      <w:pPr>
        <w:pStyle w:val="gmail-msolistparagraph"/>
        <w:numPr>
          <w:ilvl w:val="0"/>
          <w:numId w:val="10"/>
        </w:numPr>
        <w:spacing w:before="0" w:beforeAutospacing="0" w:after="0" w:afterAutospacing="0" w:line="235" w:lineRule="atLeast"/>
        <w:rPr>
          <w:rFonts w:ascii="Calibri" w:hAnsi="Calibri" w:cs="Calibri"/>
          <w:color w:val="000000"/>
          <w:sz w:val="22"/>
          <w:szCs w:val="22"/>
        </w:rPr>
      </w:pPr>
      <w:r w:rsidRPr="00BE2060">
        <w:rPr>
          <w:rFonts w:ascii="Calibri" w:hAnsi="Calibri" w:cs="Calibri"/>
          <w:color w:val="000000"/>
          <w:sz w:val="22"/>
          <w:szCs w:val="22"/>
        </w:rPr>
        <w:t>Pro D-Day planning is going well,</w:t>
      </w:r>
      <w:r>
        <w:rPr>
          <w:rFonts w:ascii="Calibri" w:hAnsi="Calibri" w:cs="Calibri"/>
          <w:color w:val="000000"/>
          <w:sz w:val="22"/>
          <w:szCs w:val="22"/>
        </w:rPr>
        <w:t xml:space="preserve"> U11 &amp; U13 waitlisted.</w:t>
      </w:r>
      <w:r w:rsidRPr="00BE2060">
        <w:rPr>
          <w:rFonts w:ascii="Calibri" w:hAnsi="Calibri" w:cs="Calibri"/>
          <w:color w:val="000000"/>
          <w:sz w:val="22"/>
          <w:szCs w:val="22"/>
        </w:rPr>
        <w:t xml:space="preserve"> </w:t>
      </w:r>
      <w:r>
        <w:rPr>
          <w:rFonts w:ascii="Calibri" w:hAnsi="Calibri" w:cs="Calibri"/>
          <w:color w:val="000000"/>
          <w:sz w:val="22"/>
          <w:szCs w:val="22"/>
        </w:rPr>
        <w:t>N</w:t>
      </w:r>
      <w:r w:rsidRPr="00BE2060">
        <w:rPr>
          <w:rFonts w:ascii="Calibri" w:hAnsi="Calibri" w:cs="Calibri"/>
          <w:color w:val="000000"/>
          <w:sz w:val="22"/>
          <w:szCs w:val="22"/>
        </w:rPr>
        <w:t>eed a few more players in the older divisions.</w:t>
      </w:r>
      <w:r w:rsidRPr="00BE2060">
        <w:rPr>
          <w:rStyle w:val="apple-converted-space"/>
          <w:rFonts w:ascii="Calibri" w:hAnsi="Calibri" w:cs="Calibri"/>
          <w:color w:val="000000"/>
          <w:sz w:val="22"/>
          <w:szCs w:val="22"/>
        </w:rPr>
        <w:t> </w:t>
      </w:r>
    </w:p>
    <w:p w14:paraId="31D4244D" w14:textId="77777777" w:rsidR="00BE2060" w:rsidRDefault="00BE2060" w:rsidP="00BE2060">
      <w:pPr>
        <w:pStyle w:val="gmail-msolistparagraph"/>
        <w:numPr>
          <w:ilvl w:val="0"/>
          <w:numId w:val="10"/>
        </w:numPr>
        <w:spacing w:before="0" w:beforeAutospacing="0" w:after="0" w:afterAutospacing="0" w:line="235" w:lineRule="atLeast"/>
        <w:rPr>
          <w:rFonts w:ascii="Calibri" w:hAnsi="Calibri" w:cs="Calibri"/>
          <w:color w:val="000000"/>
          <w:sz w:val="22"/>
          <w:szCs w:val="22"/>
        </w:rPr>
      </w:pPr>
      <w:r w:rsidRPr="00BE2060">
        <w:rPr>
          <w:rFonts w:ascii="Calibri" w:hAnsi="Calibri" w:cs="Calibri"/>
          <w:color w:val="000000"/>
          <w:sz w:val="22"/>
          <w:szCs w:val="22"/>
        </w:rPr>
        <w:t>Photo day is Tuesday November 14</w:t>
      </w:r>
      <w:r w:rsidRPr="00BE2060">
        <w:rPr>
          <w:rFonts w:ascii="Calibri" w:hAnsi="Calibri" w:cs="Calibri"/>
          <w:color w:val="000000"/>
          <w:sz w:val="22"/>
          <w:szCs w:val="22"/>
          <w:vertAlign w:val="superscript"/>
        </w:rPr>
        <w:t>th</w:t>
      </w:r>
    </w:p>
    <w:p w14:paraId="1AAF4BEA" w14:textId="77777777" w:rsidR="00BE2060" w:rsidRDefault="00BE2060" w:rsidP="00BE2060">
      <w:pPr>
        <w:pStyle w:val="gmail-msolistparagraph"/>
        <w:numPr>
          <w:ilvl w:val="0"/>
          <w:numId w:val="10"/>
        </w:numPr>
        <w:spacing w:before="0" w:beforeAutospacing="0" w:after="0" w:afterAutospacing="0" w:line="235" w:lineRule="atLeast"/>
        <w:rPr>
          <w:rFonts w:ascii="Calibri" w:hAnsi="Calibri" w:cs="Calibri"/>
          <w:color w:val="000000"/>
          <w:sz w:val="22"/>
          <w:szCs w:val="22"/>
        </w:rPr>
      </w:pPr>
      <w:r w:rsidRPr="00BE2060">
        <w:rPr>
          <w:rFonts w:ascii="Calibri" w:hAnsi="Calibri" w:cs="Calibri"/>
          <w:color w:val="000000"/>
          <w:sz w:val="22"/>
          <w:szCs w:val="22"/>
        </w:rPr>
        <w:t>Managers meeting September 28</w:t>
      </w:r>
      <w:r w:rsidRPr="00BE2060">
        <w:rPr>
          <w:rFonts w:ascii="Calibri" w:hAnsi="Calibri" w:cs="Calibri"/>
          <w:color w:val="000000"/>
          <w:sz w:val="22"/>
          <w:szCs w:val="22"/>
          <w:vertAlign w:val="superscript"/>
        </w:rPr>
        <w:t>th</w:t>
      </w:r>
    </w:p>
    <w:p w14:paraId="25EC8176" w14:textId="77777777" w:rsidR="00BE2060" w:rsidRDefault="00BE2060" w:rsidP="00BE2060">
      <w:pPr>
        <w:pStyle w:val="gmail-msolistparagraph"/>
        <w:numPr>
          <w:ilvl w:val="0"/>
          <w:numId w:val="10"/>
        </w:numPr>
        <w:spacing w:before="0" w:beforeAutospacing="0" w:after="0" w:afterAutospacing="0" w:line="235" w:lineRule="atLeast"/>
        <w:rPr>
          <w:rFonts w:ascii="Calibri" w:hAnsi="Calibri" w:cs="Calibri"/>
          <w:color w:val="000000"/>
          <w:sz w:val="22"/>
          <w:szCs w:val="22"/>
        </w:rPr>
      </w:pPr>
      <w:r w:rsidRPr="00BE2060">
        <w:rPr>
          <w:rFonts w:ascii="Calibri" w:hAnsi="Calibri" w:cs="Calibri"/>
          <w:color w:val="000000"/>
          <w:sz w:val="22"/>
          <w:szCs w:val="22"/>
        </w:rPr>
        <w:t>Associations sponsors are starting to be asked</w:t>
      </w:r>
      <w:r w:rsidRPr="00BE2060">
        <w:rPr>
          <w:rStyle w:val="apple-converted-space"/>
          <w:rFonts w:ascii="Calibri" w:hAnsi="Calibri" w:cs="Calibri"/>
          <w:color w:val="000000"/>
          <w:sz w:val="22"/>
          <w:szCs w:val="22"/>
        </w:rPr>
        <w:t> </w:t>
      </w:r>
    </w:p>
    <w:p w14:paraId="494A5777" w14:textId="3D9F8F4B" w:rsidR="00BE2060" w:rsidRDefault="00BE2060" w:rsidP="00BE2060">
      <w:pPr>
        <w:pStyle w:val="gmail-msolistparagraph"/>
        <w:numPr>
          <w:ilvl w:val="0"/>
          <w:numId w:val="10"/>
        </w:numPr>
        <w:spacing w:before="0" w:beforeAutospacing="0" w:after="0" w:afterAutospacing="0" w:line="235" w:lineRule="atLeast"/>
        <w:rPr>
          <w:rFonts w:ascii="Calibri" w:hAnsi="Calibri" w:cs="Calibri"/>
          <w:color w:val="000000"/>
          <w:sz w:val="22"/>
          <w:szCs w:val="22"/>
        </w:rPr>
      </w:pPr>
      <w:r w:rsidRPr="00BE2060">
        <w:rPr>
          <w:rFonts w:ascii="Calibri" w:hAnsi="Calibri" w:cs="Calibri"/>
          <w:color w:val="000000"/>
          <w:sz w:val="22"/>
          <w:szCs w:val="22"/>
        </w:rPr>
        <w:t>Question of adding sponsors to the third jersey</w:t>
      </w:r>
      <w:r w:rsidRPr="00BE2060">
        <w:rPr>
          <w:rStyle w:val="apple-converted-space"/>
          <w:rFonts w:ascii="Calibri" w:hAnsi="Calibri" w:cs="Calibri"/>
          <w:color w:val="000000"/>
          <w:sz w:val="22"/>
          <w:szCs w:val="22"/>
        </w:rPr>
        <w:t> </w:t>
      </w:r>
      <w:r>
        <w:rPr>
          <w:rStyle w:val="apple-converted-space"/>
          <w:rFonts w:ascii="Calibri" w:hAnsi="Calibri" w:cs="Calibri"/>
          <w:color w:val="000000"/>
          <w:sz w:val="22"/>
          <w:szCs w:val="22"/>
        </w:rPr>
        <w:t>– will be discussed at another date.</w:t>
      </w:r>
    </w:p>
    <w:p w14:paraId="77FA4403" w14:textId="1D07A4CF" w:rsidR="00BE2060" w:rsidRPr="00BE2060" w:rsidRDefault="00BE2060" w:rsidP="00BE2060">
      <w:pPr>
        <w:pStyle w:val="gmail-msolistparagraph"/>
        <w:numPr>
          <w:ilvl w:val="0"/>
          <w:numId w:val="10"/>
        </w:numPr>
        <w:spacing w:before="0" w:beforeAutospacing="0" w:after="0" w:afterAutospacing="0" w:line="235" w:lineRule="atLeast"/>
        <w:rPr>
          <w:rFonts w:ascii="Calibri" w:hAnsi="Calibri" w:cs="Calibri"/>
          <w:color w:val="000000"/>
          <w:sz w:val="22"/>
          <w:szCs w:val="22"/>
        </w:rPr>
      </w:pPr>
      <w:r w:rsidRPr="00BE2060">
        <w:rPr>
          <w:rFonts w:ascii="Calibri" w:hAnsi="Calibri" w:cs="Calibri"/>
          <w:color w:val="000000"/>
          <w:sz w:val="22"/>
          <w:szCs w:val="22"/>
        </w:rPr>
        <w:t>2023 / 2024 – Tourney dates  </w:t>
      </w:r>
    </w:p>
    <w:p w14:paraId="57101648" w14:textId="77777777" w:rsidR="00BE2060" w:rsidRDefault="00BE2060" w:rsidP="00BE2060">
      <w:pPr>
        <w:pStyle w:val="gmail-msolistparagraph"/>
        <w:spacing w:before="0" w:beforeAutospacing="0" w:after="0" w:afterAutospacing="0" w:line="235" w:lineRule="atLeast"/>
        <w:ind w:left="720"/>
        <w:rPr>
          <w:rFonts w:ascii="Calibri" w:hAnsi="Calibri" w:cs="Calibri"/>
          <w:color w:val="000000"/>
          <w:sz w:val="22"/>
          <w:szCs w:val="22"/>
        </w:rPr>
      </w:pPr>
      <w:r>
        <w:rPr>
          <w:rFonts w:ascii="Symbol" w:hAnsi="Symbol" w:cs="Calibri"/>
          <w:color w:val="000000"/>
          <w:sz w:val="22"/>
          <w:szCs w:val="22"/>
        </w:rPr>
        <w:t>·</w:t>
      </w:r>
      <w:r>
        <w:rPr>
          <w:color w:val="000000"/>
          <w:sz w:val="14"/>
          <w:szCs w:val="14"/>
        </w:rPr>
        <w:t>      </w:t>
      </w:r>
      <w:r>
        <w:rPr>
          <w:rStyle w:val="apple-converted-space"/>
          <w:color w:val="000000"/>
          <w:sz w:val="14"/>
          <w:szCs w:val="14"/>
        </w:rPr>
        <w:t> </w:t>
      </w:r>
      <w:r>
        <w:rPr>
          <w:rFonts w:ascii="Calibri" w:hAnsi="Calibri" w:cs="Calibri"/>
          <w:color w:val="000000"/>
          <w:sz w:val="22"/>
          <w:szCs w:val="22"/>
        </w:rPr>
        <w:t>November 17th, 18th, 19</w:t>
      </w:r>
      <w:proofErr w:type="gramStart"/>
      <w:r>
        <w:rPr>
          <w:rFonts w:ascii="Calibri" w:hAnsi="Calibri" w:cs="Calibri"/>
          <w:color w:val="000000"/>
          <w:sz w:val="22"/>
          <w:szCs w:val="22"/>
        </w:rPr>
        <w:t>th  -</w:t>
      </w:r>
      <w:proofErr w:type="gramEnd"/>
      <w:r>
        <w:rPr>
          <w:rFonts w:ascii="Calibri" w:hAnsi="Calibri" w:cs="Calibri"/>
          <w:color w:val="000000"/>
          <w:sz w:val="22"/>
          <w:szCs w:val="22"/>
        </w:rPr>
        <w:t xml:space="preserve"> TBA</w:t>
      </w:r>
      <w:r>
        <w:rPr>
          <w:rStyle w:val="apple-converted-space"/>
          <w:rFonts w:ascii="Calibri" w:hAnsi="Calibri" w:cs="Calibri"/>
          <w:color w:val="000000"/>
          <w:sz w:val="22"/>
          <w:szCs w:val="22"/>
        </w:rPr>
        <w:t> </w:t>
      </w:r>
    </w:p>
    <w:p w14:paraId="1F33B747" w14:textId="77777777" w:rsidR="00BE2060" w:rsidRDefault="00BE2060" w:rsidP="00BE2060">
      <w:pPr>
        <w:pStyle w:val="gmail-msolistparagraph"/>
        <w:spacing w:before="0" w:beforeAutospacing="0" w:after="0" w:afterAutospacing="0" w:line="235" w:lineRule="atLeast"/>
        <w:ind w:left="720"/>
        <w:rPr>
          <w:rFonts w:ascii="Calibri" w:hAnsi="Calibri" w:cs="Calibri"/>
          <w:color w:val="000000"/>
          <w:sz w:val="22"/>
          <w:szCs w:val="22"/>
        </w:rPr>
      </w:pPr>
      <w:r>
        <w:rPr>
          <w:rFonts w:ascii="Symbol" w:hAnsi="Symbol" w:cs="Calibri"/>
          <w:color w:val="000000"/>
          <w:sz w:val="22"/>
          <w:szCs w:val="22"/>
        </w:rPr>
        <w:t>·</w:t>
      </w:r>
      <w:r>
        <w:rPr>
          <w:color w:val="000000"/>
          <w:sz w:val="14"/>
          <w:szCs w:val="14"/>
        </w:rPr>
        <w:t>      </w:t>
      </w:r>
      <w:r>
        <w:rPr>
          <w:rStyle w:val="apple-converted-space"/>
          <w:color w:val="000000"/>
          <w:sz w:val="14"/>
          <w:szCs w:val="14"/>
        </w:rPr>
        <w:t> </w:t>
      </w:r>
      <w:r>
        <w:rPr>
          <w:rFonts w:ascii="Calibri" w:hAnsi="Calibri" w:cs="Calibri"/>
          <w:color w:val="000000"/>
          <w:sz w:val="22"/>
          <w:szCs w:val="22"/>
        </w:rPr>
        <w:t>December 8th, 9th, 10th – TBA</w:t>
      </w:r>
      <w:r>
        <w:rPr>
          <w:rStyle w:val="apple-converted-space"/>
          <w:rFonts w:ascii="Calibri" w:hAnsi="Calibri" w:cs="Calibri"/>
          <w:color w:val="000000"/>
          <w:sz w:val="22"/>
          <w:szCs w:val="22"/>
        </w:rPr>
        <w:t> </w:t>
      </w:r>
    </w:p>
    <w:p w14:paraId="1E0AE095" w14:textId="184F8E91" w:rsidR="00BE2060" w:rsidRDefault="00BE2060" w:rsidP="00BE2060">
      <w:pPr>
        <w:pStyle w:val="gmail-msolistparagraph"/>
        <w:spacing w:before="0" w:beforeAutospacing="0" w:after="0" w:afterAutospacing="0" w:line="235" w:lineRule="atLeast"/>
        <w:ind w:left="720"/>
        <w:rPr>
          <w:rFonts w:ascii="Calibri" w:hAnsi="Calibri" w:cs="Calibri"/>
          <w:color w:val="000000"/>
          <w:sz w:val="22"/>
          <w:szCs w:val="22"/>
        </w:rPr>
      </w:pPr>
      <w:r>
        <w:rPr>
          <w:rFonts w:ascii="Symbol" w:hAnsi="Symbol" w:cs="Calibri"/>
          <w:color w:val="000000"/>
          <w:sz w:val="22"/>
          <w:szCs w:val="22"/>
        </w:rPr>
        <w:t>·</w:t>
      </w:r>
      <w:r>
        <w:rPr>
          <w:color w:val="000000"/>
          <w:sz w:val="14"/>
          <w:szCs w:val="14"/>
        </w:rPr>
        <w:t>      </w:t>
      </w:r>
      <w:r>
        <w:rPr>
          <w:rStyle w:val="apple-converted-space"/>
          <w:color w:val="000000"/>
          <w:sz w:val="14"/>
          <w:szCs w:val="14"/>
        </w:rPr>
        <w:t> </w:t>
      </w:r>
      <w:r>
        <w:rPr>
          <w:rFonts w:ascii="Calibri" w:hAnsi="Calibri" w:cs="Calibri"/>
          <w:color w:val="000000"/>
          <w:sz w:val="22"/>
          <w:szCs w:val="22"/>
        </w:rPr>
        <w:t>J</w:t>
      </w:r>
      <w:r>
        <w:rPr>
          <w:rFonts w:ascii="Calibri" w:hAnsi="Calibri" w:cs="Calibri"/>
          <w:color w:val="000000"/>
          <w:sz w:val="22"/>
          <w:szCs w:val="22"/>
        </w:rPr>
        <w:t>anuary 26th, 27th, 28th – TBA</w:t>
      </w:r>
      <w:r>
        <w:rPr>
          <w:rStyle w:val="apple-converted-space"/>
          <w:rFonts w:ascii="Calibri" w:hAnsi="Calibri" w:cs="Calibri"/>
          <w:color w:val="000000"/>
          <w:sz w:val="22"/>
          <w:szCs w:val="22"/>
        </w:rPr>
        <w:t> </w:t>
      </w:r>
    </w:p>
    <w:p w14:paraId="22567A0A" w14:textId="77777777" w:rsidR="00BE2060" w:rsidRDefault="00BE2060" w:rsidP="00BE2060">
      <w:pPr>
        <w:pStyle w:val="gmail-msolistparagraph"/>
        <w:spacing w:before="0" w:beforeAutospacing="0" w:after="0" w:afterAutospacing="0" w:line="235" w:lineRule="atLeast"/>
        <w:ind w:left="720"/>
        <w:rPr>
          <w:rFonts w:ascii="Calibri" w:hAnsi="Calibri" w:cs="Calibri"/>
          <w:color w:val="000000"/>
          <w:sz w:val="22"/>
          <w:szCs w:val="22"/>
        </w:rPr>
      </w:pPr>
      <w:r>
        <w:rPr>
          <w:rFonts w:ascii="Symbol" w:hAnsi="Symbol" w:cs="Calibri"/>
          <w:color w:val="000000"/>
          <w:sz w:val="22"/>
          <w:szCs w:val="22"/>
        </w:rPr>
        <w:t>·</w:t>
      </w:r>
      <w:r>
        <w:rPr>
          <w:color w:val="000000"/>
          <w:sz w:val="14"/>
          <w:szCs w:val="14"/>
        </w:rPr>
        <w:t>      </w:t>
      </w:r>
      <w:r>
        <w:rPr>
          <w:rStyle w:val="apple-converted-space"/>
          <w:color w:val="000000"/>
          <w:sz w:val="14"/>
          <w:szCs w:val="14"/>
        </w:rPr>
        <w:t> </w:t>
      </w:r>
      <w:r>
        <w:rPr>
          <w:rFonts w:ascii="Calibri" w:hAnsi="Calibri" w:cs="Calibri"/>
          <w:color w:val="000000"/>
          <w:sz w:val="22"/>
          <w:szCs w:val="22"/>
        </w:rPr>
        <w:t>February 16th, 17th, 18th (Family Day) – TBA</w:t>
      </w:r>
      <w:r>
        <w:rPr>
          <w:rStyle w:val="apple-converted-space"/>
          <w:rFonts w:ascii="Calibri" w:hAnsi="Calibri" w:cs="Calibri"/>
          <w:color w:val="000000"/>
          <w:sz w:val="22"/>
          <w:szCs w:val="22"/>
        </w:rPr>
        <w:t> </w:t>
      </w:r>
    </w:p>
    <w:p w14:paraId="6A94972A" w14:textId="77777777" w:rsidR="00BE2060" w:rsidRDefault="00BE2060" w:rsidP="00BE2060">
      <w:pPr>
        <w:pStyle w:val="gmail-msolistparagraph"/>
        <w:spacing w:before="0" w:beforeAutospacing="0" w:after="0" w:afterAutospacing="0" w:line="235" w:lineRule="atLeast"/>
        <w:ind w:left="720"/>
        <w:rPr>
          <w:rFonts w:ascii="Calibri" w:hAnsi="Calibri" w:cs="Calibri"/>
          <w:color w:val="000000"/>
          <w:sz w:val="22"/>
          <w:szCs w:val="22"/>
        </w:rPr>
      </w:pPr>
      <w:r>
        <w:rPr>
          <w:rFonts w:ascii="Symbol" w:hAnsi="Symbol" w:cs="Calibri"/>
          <w:color w:val="000000"/>
          <w:sz w:val="22"/>
          <w:szCs w:val="22"/>
        </w:rPr>
        <w:t>·</w:t>
      </w:r>
      <w:r>
        <w:rPr>
          <w:color w:val="000000"/>
          <w:sz w:val="14"/>
          <w:szCs w:val="14"/>
        </w:rPr>
        <w:t>      </w:t>
      </w:r>
      <w:r>
        <w:rPr>
          <w:rStyle w:val="apple-converted-space"/>
          <w:color w:val="000000"/>
          <w:sz w:val="14"/>
          <w:szCs w:val="14"/>
        </w:rPr>
        <w:t> </w:t>
      </w:r>
      <w:r>
        <w:rPr>
          <w:rFonts w:ascii="Calibri" w:hAnsi="Calibri" w:cs="Calibri"/>
          <w:color w:val="000000"/>
          <w:sz w:val="22"/>
          <w:szCs w:val="22"/>
        </w:rPr>
        <w:t>March 15,16,17 – TBA</w:t>
      </w:r>
    </w:p>
    <w:p w14:paraId="5FFB6289" w14:textId="77777777" w:rsidR="00101737" w:rsidRDefault="00D774BE" w:rsidP="00101737">
      <w:r w:rsidRPr="00E95C0D">
        <w:rPr>
          <w:u w:val="single"/>
        </w:rPr>
        <w:lastRenderedPageBreak/>
        <w:t>Treasurer:</w:t>
      </w:r>
      <w:r>
        <w:t xml:space="preserve"> </w:t>
      </w:r>
      <w:r w:rsidR="001E4C55">
        <w:t xml:space="preserve"> </w:t>
      </w:r>
    </w:p>
    <w:p w14:paraId="4A001875" w14:textId="77777777" w:rsidR="00104EDE" w:rsidRDefault="00104EDE" w:rsidP="00D774BE"/>
    <w:p w14:paraId="320A4E33" w14:textId="77777777" w:rsidR="00F44955" w:rsidRPr="00F44955" w:rsidRDefault="00F44955" w:rsidP="00F44955">
      <w:pPr>
        <w:rPr>
          <w:rFonts w:ascii="Calibri" w:eastAsia="Times New Roman" w:hAnsi="Calibri" w:cs="Calibri"/>
          <w:color w:val="000000"/>
          <w:kern w:val="0"/>
          <w:sz w:val="22"/>
          <w:szCs w:val="22"/>
          <w14:ligatures w14:val="none"/>
        </w:rPr>
      </w:pPr>
      <w:r w:rsidRPr="00F44955">
        <w:rPr>
          <w:rFonts w:ascii="Calibri" w:eastAsia="Times New Roman" w:hAnsi="Calibri" w:cs="Calibri"/>
          <w:color w:val="000000"/>
          <w:kern w:val="0"/>
          <w:sz w:val="22"/>
          <w:szCs w:val="22"/>
          <w14:ligatures w14:val="none"/>
        </w:rPr>
        <w:t>Account Name &amp; Balance as of today:     </w:t>
      </w:r>
    </w:p>
    <w:p w14:paraId="5066D377" w14:textId="77777777" w:rsidR="00F44955" w:rsidRPr="00F44955" w:rsidRDefault="00F44955" w:rsidP="00F44955">
      <w:pPr>
        <w:rPr>
          <w:rFonts w:ascii="Calibri" w:eastAsia="Times New Roman" w:hAnsi="Calibri" w:cs="Calibri"/>
          <w:color w:val="000000"/>
          <w:kern w:val="0"/>
          <w:sz w:val="22"/>
          <w:szCs w:val="22"/>
          <w14:ligatures w14:val="none"/>
        </w:rPr>
      </w:pPr>
      <w:r w:rsidRPr="00F44955">
        <w:rPr>
          <w:rFonts w:ascii="Calibri" w:eastAsia="Times New Roman" w:hAnsi="Calibri" w:cs="Calibri"/>
          <w:color w:val="000000"/>
          <w:kern w:val="0"/>
          <w:sz w:val="22"/>
          <w:szCs w:val="22"/>
          <w14:ligatures w14:val="none"/>
        </w:rPr>
        <w:t xml:space="preserve">Chequing - </w:t>
      </w:r>
      <w:proofErr w:type="gramStart"/>
      <w:r w:rsidRPr="00F44955">
        <w:rPr>
          <w:rFonts w:ascii="Calibri" w:eastAsia="Times New Roman" w:hAnsi="Calibri" w:cs="Calibri"/>
          <w:color w:val="000000"/>
          <w:kern w:val="0"/>
          <w:sz w:val="22"/>
          <w:szCs w:val="22"/>
          <w14:ligatures w14:val="none"/>
        </w:rPr>
        <w:t>Organization  00001</w:t>
      </w:r>
      <w:proofErr w:type="gramEnd"/>
      <w:r w:rsidRPr="00F44955">
        <w:rPr>
          <w:rFonts w:ascii="Calibri" w:eastAsia="Times New Roman" w:hAnsi="Calibri" w:cs="Calibri"/>
          <w:color w:val="000000"/>
          <w:kern w:val="0"/>
          <w:sz w:val="22"/>
          <w:szCs w:val="22"/>
          <w14:ligatures w14:val="none"/>
        </w:rPr>
        <w:t>  $200,421.10        </w:t>
      </w:r>
    </w:p>
    <w:p w14:paraId="13CB6D60" w14:textId="77777777" w:rsidR="00F44955" w:rsidRPr="00F44955" w:rsidRDefault="00F44955" w:rsidP="00F44955">
      <w:pPr>
        <w:rPr>
          <w:rFonts w:ascii="Calibri" w:eastAsia="Times New Roman" w:hAnsi="Calibri" w:cs="Calibri"/>
          <w:color w:val="000000"/>
          <w:kern w:val="0"/>
          <w:sz w:val="22"/>
          <w:szCs w:val="22"/>
          <w14:ligatures w14:val="none"/>
        </w:rPr>
      </w:pPr>
      <w:r w:rsidRPr="00F44955">
        <w:rPr>
          <w:rFonts w:ascii="Calibri" w:eastAsia="Times New Roman" w:hAnsi="Calibri" w:cs="Calibri"/>
          <w:color w:val="000000"/>
          <w:kern w:val="0"/>
          <w:sz w:val="22"/>
          <w:szCs w:val="22"/>
          <w14:ligatures w14:val="none"/>
        </w:rPr>
        <w:t xml:space="preserve">Plan 24 - </w:t>
      </w:r>
      <w:proofErr w:type="gramStart"/>
      <w:r w:rsidRPr="00F44955">
        <w:rPr>
          <w:rFonts w:ascii="Calibri" w:eastAsia="Times New Roman" w:hAnsi="Calibri" w:cs="Calibri"/>
          <w:color w:val="000000"/>
          <w:kern w:val="0"/>
          <w:sz w:val="22"/>
          <w:szCs w:val="22"/>
          <w14:ligatures w14:val="none"/>
        </w:rPr>
        <w:t>Organization  00003</w:t>
      </w:r>
      <w:proofErr w:type="gramEnd"/>
      <w:r w:rsidRPr="00F44955">
        <w:rPr>
          <w:rFonts w:ascii="Calibri" w:eastAsia="Times New Roman" w:hAnsi="Calibri" w:cs="Calibri"/>
          <w:color w:val="000000"/>
          <w:kern w:val="0"/>
          <w:sz w:val="22"/>
          <w:szCs w:val="22"/>
          <w14:ligatures w14:val="none"/>
        </w:rPr>
        <w:t>      $5,065.43             </w:t>
      </w:r>
    </w:p>
    <w:p w14:paraId="7E2FB9FD" w14:textId="77777777" w:rsidR="00F44955" w:rsidRPr="00F44955" w:rsidRDefault="00F44955" w:rsidP="00F44955">
      <w:pPr>
        <w:rPr>
          <w:rFonts w:ascii="Calibri" w:eastAsia="Times New Roman" w:hAnsi="Calibri" w:cs="Calibri"/>
          <w:color w:val="000000"/>
          <w:kern w:val="0"/>
          <w:sz w:val="22"/>
          <w:szCs w:val="22"/>
          <w14:ligatures w14:val="none"/>
        </w:rPr>
      </w:pPr>
      <w:r w:rsidRPr="00F44955">
        <w:rPr>
          <w:rFonts w:ascii="Calibri" w:eastAsia="Times New Roman" w:hAnsi="Calibri" w:cs="Calibri"/>
          <w:color w:val="000000"/>
          <w:kern w:val="0"/>
          <w:sz w:val="22"/>
          <w:szCs w:val="22"/>
          <w14:ligatures w14:val="none"/>
        </w:rPr>
        <w:t xml:space="preserve">Shares - Class "B" </w:t>
      </w:r>
      <w:proofErr w:type="gramStart"/>
      <w:r w:rsidRPr="00F44955">
        <w:rPr>
          <w:rFonts w:ascii="Calibri" w:eastAsia="Times New Roman" w:hAnsi="Calibri" w:cs="Calibri"/>
          <w:color w:val="000000"/>
          <w:kern w:val="0"/>
          <w:sz w:val="22"/>
          <w:szCs w:val="22"/>
          <w14:ligatures w14:val="none"/>
        </w:rPr>
        <w:t>Equity  00001</w:t>
      </w:r>
      <w:proofErr w:type="gramEnd"/>
      <w:r w:rsidRPr="00F44955">
        <w:rPr>
          <w:rFonts w:ascii="Calibri" w:eastAsia="Times New Roman" w:hAnsi="Calibri" w:cs="Calibri"/>
          <w:color w:val="000000"/>
          <w:kern w:val="0"/>
          <w:sz w:val="22"/>
          <w:szCs w:val="22"/>
          <w14:ligatures w14:val="none"/>
        </w:rPr>
        <w:t>  $116.58                 </w:t>
      </w:r>
    </w:p>
    <w:p w14:paraId="07FF0F02" w14:textId="77777777" w:rsidR="00F44955" w:rsidRPr="00F44955" w:rsidRDefault="00F44955" w:rsidP="00F44955">
      <w:pPr>
        <w:rPr>
          <w:rFonts w:ascii="Calibri" w:eastAsia="Times New Roman" w:hAnsi="Calibri" w:cs="Calibri"/>
          <w:color w:val="000000"/>
          <w:kern w:val="0"/>
          <w:sz w:val="22"/>
          <w:szCs w:val="22"/>
          <w14:ligatures w14:val="none"/>
        </w:rPr>
      </w:pPr>
      <w:r w:rsidRPr="00F44955">
        <w:rPr>
          <w:rFonts w:ascii="Calibri" w:eastAsia="Times New Roman" w:hAnsi="Calibri" w:cs="Calibri"/>
          <w:color w:val="000000"/>
          <w:kern w:val="0"/>
          <w:sz w:val="22"/>
          <w:szCs w:val="22"/>
          <w14:ligatures w14:val="none"/>
        </w:rPr>
        <w:t> </w:t>
      </w:r>
    </w:p>
    <w:p w14:paraId="5EEF6903" w14:textId="3392AB90" w:rsidR="00F44955" w:rsidRPr="00F44955" w:rsidRDefault="00F44955" w:rsidP="00F44955">
      <w:pPr>
        <w:rPr>
          <w:rFonts w:ascii="Calibri" w:eastAsia="Times New Roman" w:hAnsi="Calibri" w:cs="Calibri"/>
          <w:color w:val="000000"/>
          <w:kern w:val="0"/>
          <w:sz w:val="22"/>
          <w:szCs w:val="22"/>
          <w14:ligatures w14:val="none"/>
        </w:rPr>
      </w:pPr>
      <w:r w:rsidRPr="00F44955">
        <w:rPr>
          <w:rFonts w:ascii="Calibri" w:eastAsia="Times New Roman" w:hAnsi="Calibri" w:cs="Calibri"/>
          <w:color w:val="000000"/>
          <w:kern w:val="0"/>
          <w:sz w:val="22"/>
          <w:szCs w:val="22"/>
          <w14:ligatures w14:val="none"/>
        </w:rPr>
        <w:t xml:space="preserve">July and August </w:t>
      </w:r>
      <w:r w:rsidR="00BE2060">
        <w:rPr>
          <w:rFonts w:ascii="Calibri" w:eastAsia="Times New Roman" w:hAnsi="Calibri" w:cs="Calibri"/>
          <w:color w:val="000000"/>
          <w:kern w:val="0"/>
          <w:sz w:val="22"/>
          <w:szCs w:val="22"/>
          <w14:ligatures w14:val="none"/>
        </w:rPr>
        <w:t>are reconciled and they balance.</w:t>
      </w:r>
    </w:p>
    <w:p w14:paraId="219C7527" w14:textId="77777777" w:rsidR="00F44955" w:rsidRPr="00F44955" w:rsidRDefault="00F44955" w:rsidP="00F44955">
      <w:pPr>
        <w:rPr>
          <w:rFonts w:ascii="Calibri" w:eastAsia="Times New Roman" w:hAnsi="Calibri" w:cs="Calibri"/>
          <w:color w:val="000000"/>
          <w:kern w:val="0"/>
          <w:sz w:val="22"/>
          <w:szCs w:val="22"/>
          <w14:ligatures w14:val="none"/>
        </w:rPr>
      </w:pPr>
      <w:r w:rsidRPr="00F44955">
        <w:rPr>
          <w:rFonts w:ascii="Calibri" w:eastAsia="Times New Roman" w:hAnsi="Calibri" w:cs="Calibri"/>
          <w:color w:val="000000"/>
          <w:kern w:val="0"/>
          <w:sz w:val="22"/>
          <w:szCs w:val="22"/>
          <w14:ligatures w14:val="none"/>
        </w:rPr>
        <w:t> </w:t>
      </w:r>
    </w:p>
    <w:p w14:paraId="0A472393" w14:textId="77777777" w:rsidR="00F44955" w:rsidRPr="00F44955" w:rsidRDefault="00F44955" w:rsidP="00F44955">
      <w:pPr>
        <w:rPr>
          <w:rFonts w:ascii="Calibri" w:eastAsia="Times New Roman" w:hAnsi="Calibri" w:cs="Calibri"/>
          <w:color w:val="000000"/>
          <w:kern w:val="0"/>
          <w:sz w:val="22"/>
          <w:szCs w:val="22"/>
          <w14:ligatures w14:val="none"/>
        </w:rPr>
      </w:pPr>
      <w:r w:rsidRPr="00F44955">
        <w:rPr>
          <w:rFonts w:ascii="Calibri" w:eastAsia="Times New Roman" w:hAnsi="Calibri" w:cs="Calibri"/>
          <w:color w:val="000000"/>
          <w:kern w:val="0"/>
          <w:sz w:val="22"/>
          <w:szCs w:val="22"/>
          <w14:ligatures w14:val="none"/>
        </w:rPr>
        <w:t>One issue is that all the registration deposits have gone into ‘House’ as the team snap report doesn’t differentiate between house and rep…ideas on how the split that, does it matter, can it all go into one?</w:t>
      </w:r>
    </w:p>
    <w:p w14:paraId="662C800A" w14:textId="77777777" w:rsidR="00F44955" w:rsidRPr="00F44955" w:rsidRDefault="00F44955" w:rsidP="00F44955">
      <w:pPr>
        <w:rPr>
          <w:rFonts w:ascii="Calibri" w:eastAsia="Times New Roman" w:hAnsi="Calibri" w:cs="Calibri"/>
          <w:color w:val="000000"/>
          <w:kern w:val="0"/>
          <w:sz w:val="22"/>
          <w:szCs w:val="22"/>
          <w14:ligatures w14:val="none"/>
        </w:rPr>
      </w:pPr>
      <w:r w:rsidRPr="00F44955">
        <w:rPr>
          <w:rFonts w:ascii="Calibri" w:eastAsia="Times New Roman" w:hAnsi="Calibri" w:cs="Calibri"/>
          <w:color w:val="000000"/>
          <w:kern w:val="0"/>
          <w:sz w:val="22"/>
          <w:szCs w:val="22"/>
          <w14:ligatures w14:val="none"/>
        </w:rPr>
        <w:t> </w:t>
      </w:r>
    </w:p>
    <w:p w14:paraId="5438DDF7" w14:textId="4FB1AE03" w:rsidR="00F44955" w:rsidRDefault="0086084E" w:rsidP="00F44955">
      <w:pPr>
        <w:rPr>
          <w:rFonts w:ascii="Calibri" w:eastAsia="Times New Roman" w:hAnsi="Calibri" w:cs="Calibri"/>
          <w:color w:val="000000"/>
          <w:kern w:val="0"/>
          <w:sz w:val="22"/>
          <w:szCs w:val="22"/>
          <w14:ligatures w14:val="none"/>
        </w:rPr>
      </w:pPr>
      <w:r>
        <w:rPr>
          <w:rFonts w:ascii="Calibri" w:eastAsia="Times New Roman" w:hAnsi="Calibri" w:cs="Calibri"/>
          <w:color w:val="000000"/>
          <w:kern w:val="0"/>
          <w:sz w:val="22"/>
          <w:szCs w:val="22"/>
          <w14:ligatures w14:val="none"/>
        </w:rPr>
        <w:t xml:space="preserve">Karen brought up </w:t>
      </w:r>
      <w:r w:rsidR="00F44955" w:rsidRPr="00F44955">
        <w:rPr>
          <w:rFonts w:ascii="Calibri" w:eastAsia="Times New Roman" w:hAnsi="Calibri" w:cs="Calibri"/>
          <w:color w:val="000000"/>
          <w:kern w:val="0"/>
          <w:sz w:val="22"/>
          <w:szCs w:val="22"/>
          <w14:ligatures w14:val="none"/>
        </w:rPr>
        <w:t>workflow surrounding reimbursements and funding request for ferries and refs</w:t>
      </w:r>
      <w:r>
        <w:rPr>
          <w:rFonts w:ascii="Calibri" w:eastAsia="Times New Roman" w:hAnsi="Calibri" w:cs="Calibri"/>
          <w:color w:val="000000"/>
          <w:kern w:val="0"/>
          <w:sz w:val="22"/>
          <w:szCs w:val="22"/>
          <w14:ligatures w14:val="none"/>
        </w:rPr>
        <w:t>. In the past, coaches got advances however there should be an invoice to attach.</w:t>
      </w:r>
    </w:p>
    <w:p w14:paraId="6A0FA25E" w14:textId="450E671B" w:rsidR="0086084E" w:rsidRDefault="0086084E" w:rsidP="0086084E">
      <w:r>
        <w:t>For submitting receipts for re-imbursement</w:t>
      </w:r>
      <w:r>
        <w:t>, the submission should include</w:t>
      </w:r>
      <w:r>
        <w:t xml:space="preserve"> </w:t>
      </w:r>
      <w:r>
        <w:t>n</w:t>
      </w:r>
      <w:r>
        <w:t>ame, description, email for E-transfer, explanation of what team or organization it would be attached to.</w:t>
      </w:r>
      <w:r w:rsidR="00BE2060">
        <w:t xml:space="preserve"> A form should be completed.</w:t>
      </w:r>
    </w:p>
    <w:p w14:paraId="74D4CEA1" w14:textId="77777777" w:rsidR="0086084E" w:rsidRDefault="0086084E" w:rsidP="0086084E"/>
    <w:p w14:paraId="2307F891" w14:textId="3CDC3EAD" w:rsidR="0086084E" w:rsidRDefault="0086084E" w:rsidP="0086084E">
      <w:r>
        <w:t xml:space="preserve">Coordinate the ref money by going through </w:t>
      </w:r>
      <w:proofErr w:type="spellStart"/>
      <w:r>
        <w:t>Spordle</w:t>
      </w:r>
      <w:proofErr w:type="spellEnd"/>
      <w:r>
        <w:t xml:space="preserve"> and </w:t>
      </w:r>
      <w:r>
        <w:t xml:space="preserve">determine what games </w:t>
      </w:r>
      <w:r w:rsidR="001B65A8">
        <w:t xml:space="preserve">head coaches will be travelling for </w:t>
      </w:r>
      <w:r>
        <w:t xml:space="preserve">and </w:t>
      </w:r>
      <w:r w:rsidR="001B65A8">
        <w:t xml:space="preserve">how many </w:t>
      </w:r>
      <w:r>
        <w:t xml:space="preserve">refs will be required </w:t>
      </w:r>
      <w:r w:rsidR="001B65A8">
        <w:t xml:space="preserve">for home games, </w:t>
      </w:r>
      <w:r>
        <w:t>then the invoice with th</w:t>
      </w:r>
      <w:r w:rsidR="001B65A8">
        <w:t>at estimated</w:t>
      </w:r>
      <w:r>
        <w:t xml:space="preserve"> amount can be submitted to Karen for an advance </w:t>
      </w:r>
      <w:r w:rsidR="001B65A8">
        <w:t>of funds with an invoice to match up</w:t>
      </w:r>
      <w:r>
        <w:t>. This way, coaches are not out of pocket and the accounting can be tighter.</w:t>
      </w:r>
    </w:p>
    <w:p w14:paraId="03D792BE" w14:textId="658FE77F" w:rsidR="0086084E" w:rsidRDefault="0086084E" w:rsidP="0086084E">
      <w:r>
        <w:t>Christine Hardt will figure out the house teams and females</w:t>
      </w:r>
      <w:r>
        <w:t xml:space="preserve"> in </w:t>
      </w:r>
      <w:proofErr w:type="spellStart"/>
      <w:r>
        <w:t>Spordle</w:t>
      </w:r>
      <w:proofErr w:type="spellEnd"/>
    </w:p>
    <w:p w14:paraId="0025421E" w14:textId="7D89DC1E" w:rsidR="0086084E" w:rsidRDefault="0086084E" w:rsidP="0086084E">
      <w:r>
        <w:t xml:space="preserve">Shannon </w:t>
      </w:r>
      <w:proofErr w:type="spellStart"/>
      <w:r>
        <w:t>Geue</w:t>
      </w:r>
      <w:proofErr w:type="spellEnd"/>
      <w:r>
        <w:t xml:space="preserve"> will be approached by Adam </w:t>
      </w:r>
      <w:r>
        <w:t>to handle rep teams.</w:t>
      </w:r>
    </w:p>
    <w:p w14:paraId="057163D5" w14:textId="77777777" w:rsidR="0086084E" w:rsidRPr="00F44955" w:rsidRDefault="0086084E" w:rsidP="00F44955">
      <w:pPr>
        <w:rPr>
          <w:rFonts w:ascii="Calibri" w:eastAsia="Times New Roman" w:hAnsi="Calibri" w:cs="Calibri"/>
          <w:color w:val="000000"/>
          <w:kern w:val="0"/>
          <w:sz w:val="22"/>
          <w:szCs w:val="22"/>
          <w14:ligatures w14:val="none"/>
        </w:rPr>
      </w:pPr>
    </w:p>
    <w:p w14:paraId="65CD7351" w14:textId="2CCE5DD7" w:rsidR="00F44955" w:rsidRPr="00F44955" w:rsidRDefault="00F44955" w:rsidP="00F44955">
      <w:pPr>
        <w:rPr>
          <w:rFonts w:ascii="Calibri" w:eastAsia="Times New Roman" w:hAnsi="Calibri" w:cs="Calibri"/>
          <w:color w:val="000000"/>
          <w:kern w:val="0"/>
          <w:sz w:val="22"/>
          <w:szCs w:val="22"/>
          <w14:ligatures w14:val="none"/>
        </w:rPr>
      </w:pPr>
      <w:r w:rsidRPr="00F44955">
        <w:rPr>
          <w:rFonts w:ascii="Calibri" w:eastAsia="Times New Roman" w:hAnsi="Calibri" w:cs="Calibri"/>
          <w:color w:val="000000"/>
          <w:kern w:val="0"/>
          <w:sz w:val="22"/>
          <w:szCs w:val="22"/>
          <w14:ligatures w14:val="none"/>
        </w:rPr>
        <w:t> $1000 Canadian tire donation outstanding, Cowrie Dental has been received – follow up?</w:t>
      </w:r>
    </w:p>
    <w:p w14:paraId="4C3241B9" w14:textId="664BEFE2" w:rsidR="00F44955" w:rsidRDefault="00F44955" w:rsidP="00D774BE"/>
    <w:p w14:paraId="6FA6DD43" w14:textId="346A1B45" w:rsidR="00C75A24" w:rsidRDefault="00C75A24" w:rsidP="00D774BE">
      <w:r>
        <w:t>There are so many accounts and there are too many ledger lines. Over 200 lines and too many separations.</w:t>
      </w:r>
    </w:p>
    <w:p w14:paraId="0550A096" w14:textId="2BD36BB4" w:rsidR="00C75A24" w:rsidRDefault="002B66E6" w:rsidP="00D774BE">
      <w:r>
        <w:t>Karen</w:t>
      </w:r>
      <w:r w:rsidR="00C75A24">
        <w:t xml:space="preserve"> wants to </w:t>
      </w:r>
      <w:r>
        <w:t xml:space="preserve">combine some items to </w:t>
      </w:r>
      <w:r w:rsidR="00C75A24">
        <w:t xml:space="preserve">reduce </w:t>
      </w:r>
      <w:r>
        <w:t>the number of line items</w:t>
      </w:r>
      <w:r w:rsidR="0086084E">
        <w:t>. Board agreed that it can be streamlined down so it’s easier for her to account and keep track of.</w:t>
      </w:r>
    </w:p>
    <w:p w14:paraId="2E104648" w14:textId="77777777" w:rsidR="005F4A39" w:rsidRDefault="005F4A39" w:rsidP="00D774BE"/>
    <w:p w14:paraId="04856963" w14:textId="69B3F37C" w:rsidR="008B4384" w:rsidRDefault="008B4384" w:rsidP="00D774BE"/>
    <w:p w14:paraId="00B70F8F" w14:textId="77777777" w:rsidR="00104EDE" w:rsidRDefault="00104EDE" w:rsidP="00D774BE">
      <w:r w:rsidRPr="001875E3">
        <w:rPr>
          <w:u w:val="single"/>
        </w:rPr>
        <w:t>Secretary:</w:t>
      </w:r>
      <w:r>
        <w:t xml:space="preserve"> </w:t>
      </w:r>
      <w:r w:rsidR="001E4C55">
        <w:t xml:space="preserve"> </w:t>
      </w:r>
    </w:p>
    <w:p w14:paraId="6F569198" w14:textId="366C7C74" w:rsidR="00DD655D" w:rsidRDefault="005F4A39">
      <w:r>
        <w:t>Ferry vouchers.</w:t>
      </w:r>
      <w:r w:rsidR="002B66E6">
        <w:t xml:space="preserve"> Some of the teams have already picked up ferry vouchers and Poppy is running low. Poppy</w:t>
      </w:r>
      <w:r w:rsidR="001B65A8">
        <w:t xml:space="preserve"> </w:t>
      </w:r>
      <w:r w:rsidR="0086084E">
        <w:t>reached out to the SCRD and hoping to have more by next week and the bulk of them available to give out to managers during the meeting on Sept</w:t>
      </w:r>
      <w:r w:rsidR="002B66E6">
        <w:t>ember 28.</w:t>
      </w:r>
    </w:p>
    <w:p w14:paraId="452D6A57" w14:textId="77777777" w:rsidR="00891D09" w:rsidRDefault="00891D09"/>
    <w:p w14:paraId="6C17A3B6" w14:textId="77777777" w:rsidR="004B56C2" w:rsidRDefault="00992553">
      <w:r w:rsidRPr="00E95C0D">
        <w:rPr>
          <w:u w:val="single"/>
        </w:rPr>
        <w:t>Director of Female Hockey:</w:t>
      </w:r>
      <w:r w:rsidR="004B56C2">
        <w:t xml:space="preserve"> </w:t>
      </w:r>
      <w:r w:rsidR="00C267E9">
        <w:t xml:space="preserve"> </w:t>
      </w:r>
    </w:p>
    <w:p w14:paraId="57AF75F7" w14:textId="45FD3FBD" w:rsidR="002F6648" w:rsidRDefault="002F6648"/>
    <w:p w14:paraId="78CEF937" w14:textId="334FC6BA" w:rsidR="005F4A39" w:rsidRDefault="005F4A39">
      <w:r>
        <w:t xml:space="preserve">There is </w:t>
      </w:r>
      <w:r w:rsidR="002B66E6">
        <w:t xml:space="preserve">now officially </w:t>
      </w:r>
      <w:r>
        <w:t xml:space="preserve">a U9 female team, about 12 kids so far. Kori is going to reach out to the kids and let them know that this team is real and happening. She will also reach out to Esso </w:t>
      </w:r>
      <w:r w:rsidR="009D5BDA">
        <w:t xml:space="preserve">girls </w:t>
      </w:r>
      <w:r>
        <w:t>and invite the</w:t>
      </w:r>
      <w:r w:rsidR="009D5BDA">
        <w:t>m to see if they want to join.</w:t>
      </w:r>
    </w:p>
    <w:p w14:paraId="5145810A" w14:textId="3D9502DC" w:rsidR="005F4A39" w:rsidRDefault="005F4A39">
      <w:r>
        <w:t xml:space="preserve">U15 goalie. Shane </w:t>
      </w:r>
      <w:proofErr w:type="spellStart"/>
      <w:r w:rsidR="009D5BDA">
        <w:t>Heuring</w:t>
      </w:r>
      <w:proofErr w:type="spellEnd"/>
      <w:r w:rsidR="009D5BDA">
        <w:t xml:space="preserve"> canvassed his team to see if anyone wanted to try goalie.</w:t>
      </w:r>
      <w:r>
        <w:t xml:space="preserve"> Ben </w:t>
      </w:r>
      <w:r w:rsidR="009D5BDA">
        <w:t xml:space="preserve">Tripp </w:t>
      </w:r>
      <w:r>
        <w:t xml:space="preserve">came out and suited </w:t>
      </w:r>
      <w:r w:rsidR="009D5BDA">
        <w:t xml:space="preserve">up </w:t>
      </w:r>
      <w:r>
        <w:t xml:space="preserve">a girl </w:t>
      </w:r>
      <w:r w:rsidR="009D5BDA">
        <w:t xml:space="preserve">who </w:t>
      </w:r>
      <w:r>
        <w:t>wants to try. A couple other girls are willing to try.</w:t>
      </w:r>
      <w:r w:rsidR="009D5BDA">
        <w:t xml:space="preserve"> He also suited up a female U13 goalie.</w:t>
      </w:r>
    </w:p>
    <w:p w14:paraId="224D8984" w14:textId="690E30F6" w:rsidR="009D5BDA" w:rsidRDefault="009D5BDA">
      <w:r>
        <w:t>There is another U13 female goalie wanting to move up, but with the numbers, the board cannot approve it.</w:t>
      </w:r>
    </w:p>
    <w:p w14:paraId="394A1A7F" w14:textId="405DAE56" w:rsidR="005F4A39" w:rsidRDefault="005F4A39">
      <w:r>
        <w:t xml:space="preserve">**Adam to reach out to family of U13 female goalie </w:t>
      </w:r>
      <w:r w:rsidR="009D5BDA">
        <w:t>to explain.</w:t>
      </w:r>
    </w:p>
    <w:p w14:paraId="35CA6160" w14:textId="77777777" w:rsidR="00624BD0" w:rsidRDefault="00624BD0"/>
    <w:p w14:paraId="5FAA4F97" w14:textId="77777777" w:rsidR="00FB5B8F" w:rsidRPr="001064A4" w:rsidRDefault="00992553" w:rsidP="001064A4">
      <w:r w:rsidRPr="00E95C0D">
        <w:rPr>
          <w:u w:val="single"/>
        </w:rPr>
        <w:t>Ice Scheduler:</w:t>
      </w:r>
      <w:r w:rsidR="00FB5B8F">
        <w:t xml:space="preserve"> </w:t>
      </w:r>
    </w:p>
    <w:p w14:paraId="11B3CF99" w14:textId="77777777" w:rsidR="003A0F03" w:rsidRDefault="003A0F03"/>
    <w:p w14:paraId="7FFD1B3D" w14:textId="0284E630" w:rsidR="00624BD0" w:rsidRDefault="000D76E4">
      <w:r>
        <w:t>W</w:t>
      </w:r>
      <w:r w:rsidR="00624BD0">
        <w:t xml:space="preserve">aiting for the </w:t>
      </w:r>
      <w:r w:rsidR="009D5BDA">
        <w:t xml:space="preserve">Sechelt </w:t>
      </w:r>
      <w:r w:rsidR="00624BD0">
        <w:t xml:space="preserve">ice plant to start up before </w:t>
      </w:r>
      <w:r>
        <w:t>Kendra</w:t>
      </w:r>
      <w:r w:rsidR="00624BD0">
        <w:t xml:space="preserve"> enters ice time in to </w:t>
      </w:r>
      <w:proofErr w:type="spellStart"/>
      <w:r>
        <w:t>T</w:t>
      </w:r>
      <w:r w:rsidR="00624BD0">
        <w:t>eamsnap</w:t>
      </w:r>
      <w:proofErr w:type="spellEnd"/>
    </w:p>
    <w:p w14:paraId="5EFD88E1" w14:textId="36A46AB9" w:rsidR="00624BD0" w:rsidRDefault="00624BD0">
      <w:r>
        <w:t xml:space="preserve">All house teams have to share ice right now. </w:t>
      </w:r>
    </w:p>
    <w:p w14:paraId="59E6BE1A" w14:textId="520E930F" w:rsidR="003A0F03" w:rsidRDefault="00624BD0">
      <w:r>
        <w:lastRenderedPageBreak/>
        <w:t>Adding 3 teams is making it very difficul</w:t>
      </w:r>
      <w:r w:rsidR="000D76E4">
        <w:t>t to find single use ice.</w:t>
      </w:r>
    </w:p>
    <w:p w14:paraId="3B5F9FB0" w14:textId="3B406626" w:rsidR="00624BD0" w:rsidRDefault="00624BD0">
      <w:r>
        <w:t>U13A is willing to share every 2</w:t>
      </w:r>
      <w:r w:rsidRPr="00624BD0">
        <w:rPr>
          <w:vertAlign w:val="superscript"/>
        </w:rPr>
        <w:t>nd</w:t>
      </w:r>
      <w:r>
        <w:t xml:space="preserve"> Thursday with goalie camps.</w:t>
      </w:r>
    </w:p>
    <w:p w14:paraId="1E30934B" w14:textId="72FA6948" w:rsidR="00624BD0" w:rsidRDefault="00624BD0">
      <w:r>
        <w:t>Perhaps we can bring back sunrise early ice times. 6:00 am times and rotation a team gets a 6:00 am practice.</w:t>
      </w:r>
    </w:p>
    <w:p w14:paraId="1E34DBFD" w14:textId="77777777" w:rsidR="003A0F03" w:rsidRDefault="003A0F03"/>
    <w:p w14:paraId="26372BC5" w14:textId="31AF73F5" w:rsidR="003A0F03" w:rsidRDefault="001064A4">
      <w:pPr>
        <w:rPr>
          <w:u w:val="single"/>
        </w:rPr>
      </w:pPr>
      <w:r w:rsidRPr="001064A4">
        <w:rPr>
          <w:u w:val="single"/>
        </w:rPr>
        <w:t>Equipment Manager:</w:t>
      </w:r>
      <w:r>
        <w:rPr>
          <w:u w:val="single"/>
        </w:rPr>
        <w:t xml:space="preserve"> </w:t>
      </w:r>
    </w:p>
    <w:p w14:paraId="2C9A7936" w14:textId="03D74E1B" w:rsidR="00624BD0" w:rsidRDefault="00624BD0">
      <w:r>
        <w:t xml:space="preserve">Waiting for shells and gloves. </w:t>
      </w:r>
    </w:p>
    <w:p w14:paraId="170CA47D" w14:textId="4E69588F" w:rsidR="00624BD0" w:rsidRDefault="00624BD0">
      <w:r>
        <w:t>Don’t have stock for U13 and U15 for smaller sizes and hoping for it to get in</w:t>
      </w:r>
      <w:r w:rsidR="000D76E4">
        <w:t xml:space="preserve"> soon.</w:t>
      </w:r>
    </w:p>
    <w:p w14:paraId="463FA863" w14:textId="66564635" w:rsidR="00624BD0" w:rsidRDefault="007C421B">
      <w:r>
        <w:t>T</w:t>
      </w:r>
      <w:r w:rsidR="00624BD0">
        <w:t>hird jersey</w:t>
      </w:r>
      <w:r>
        <w:t xml:space="preserve">. Some managers </w:t>
      </w:r>
      <w:r w:rsidR="00624BD0">
        <w:t xml:space="preserve">have already been </w:t>
      </w:r>
      <w:r>
        <w:t xml:space="preserve">starting to </w:t>
      </w:r>
      <w:r w:rsidR="000D76E4">
        <w:t>anonymously canvass their teams using survey monkey instead of waiti</w:t>
      </w:r>
      <w:r w:rsidR="009D5BDA">
        <w:t xml:space="preserve">ng for </w:t>
      </w:r>
      <w:r w:rsidR="000D76E4">
        <w:t>th</w:t>
      </w:r>
      <w:r w:rsidR="009D5BDA">
        <w:t xml:space="preserve">e </w:t>
      </w:r>
      <w:r w:rsidR="000D76E4">
        <w:t>association</w:t>
      </w:r>
      <w:r w:rsidR="009D5BDA">
        <w:t xml:space="preserve"> to send it out</w:t>
      </w:r>
      <w:r w:rsidR="000D76E4">
        <w:t xml:space="preserve">. </w:t>
      </w:r>
      <w:r w:rsidR="000D76E4">
        <w:t>Google docs is good for is blind</w:t>
      </w:r>
      <w:r w:rsidR="000D76E4">
        <w:t xml:space="preserve"> surveys as it doesn’t limit how many you can send out. You must ensure you</w:t>
      </w:r>
      <w:r w:rsidR="000D76E4">
        <w:t xml:space="preserve"> don’t include any names</w:t>
      </w:r>
      <w:r w:rsidR="000D76E4">
        <w:t>,</w:t>
      </w:r>
      <w:r w:rsidR="000D76E4">
        <w:t xml:space="preserve"> emails</w:t>
      </w:r>
      <w:r w:rsidR="000D76E4">
        <w:t xml:space="preserve"> or identifiers. A message will go out to the managers and coaches.</w:t>
      </w:r>
    </w:p>
    <w:p w14:paraId="0A0A94A8" w14:textId="77777777" w:rsidR="000D76E4" w:rsidRDefault="000D76E4"/>
    <w:p w14:paraId="29ADD5B1" w14:textId="2AB8DB7E" w:rsidR="007C421B" w:rsidRPr="00624BD0" w:rsidRDefault="007C421B">
      <w:r w:rsidRPr="000D76E4">
        <w:rPr>
          <w:highlight w:val="lightGray"/>
        </w:rPr>
        <w:t>Pinned</w:t>
      </w:r>
      <w:r>
        <w:t xml:space="preserve">: A family approached Melissa </w:t>
      </w:r>
      <w:r w:rsidR="000D76E4">
        <w:t xml:space="preserve">Tripp and </w:t>
      </w:r>
      <w:r>
        <w:t>ask</w:t>
      </w:r>
      <w:r w:rsidR="000D76E4">
        <w:t>ed</w:t>
      </w:r>
      <w:r>
        <w:t xml:space="preserve"> if they can spend more than the $1000 team sponsor money to have their logo on the third jersey</w:t>
      </w:r>
      <w:r w:rsidR="000D76E4">
        <w:t>. To revisit at a meeting with a smaller agenda and possibly an idea for next year.</w:t>
      </w:r>
    </w:p>
    <w:p w14:paraId="6710C3BC" w14:textId="77777777" w:rsidR="00BD5916" w:rsidRPr="00682137" w:rsidRDefault="00BD5916"/>
    <w:p w14:paraId="12756B19" w14:textId="77777777" w:rsidR="005A5A64" w:rsidRPr="00D774BE" w:rsidRDefault="005A5A64" w:rsidP="005A5A64">
      <w:pPr>
        <w:rPr>
          <w:b/>
          <w:bCs/>
          <w:u w:val="single"/>
        </w:rPr>
      </w:pPr>
      <w:r w:rsidRPr="00D774BE">
        <w:rPr>
          <w:u w:val="single"/>
        </w:rPr>
        <w:t xml:space="preserve">Director of Recreation and Initiation: </w:t>
      </w:r>
    </w:p>
    <w:p w14:paraId="19B0107E" w14:textId="77777777" w:rsidR="005A5A64" w:rsidRDefault="005A5A64" w:rsidP="00101737">
      <w:pPr>
        <w:rPr>
          <w:u w:val="single"/>
        </w:rPr>
      </w:pPr>
    </w:p>
    <w:p w14:paraId="0543CB7F" w14:textId="0F80B86C" w:rsidR="007C421B" w:rsidRDefault="007C421B" w:rsidP="00101737">
      <w:r>
        <w:t xml:space="preserve">Had a few managers reach out, </w:t>
      </w:r>
      <w:r w:rsidR="000D76E4">
        <w:t>Christine</w:t>
      </w:r>
      <w:r>
        <w:t xml:space="preserve"> wants to do a welcome to the new families. </w:t>
      </w:r>
    </w:p>
    <w:p w14:paraId="05687312" w14:textId="709C0032" w:rsidR="007C421B" w:rsidRDefault="007C421B" w:rsidP="00101737">
      <w:r>
        <w:t>Reached out to Langley about the director of recreation and it’s a very different role than what she would do.</w:t>
      </w:r>
    </w:p>
    <w:p w14:paraId="1107C18E" w14:textId="32B18BDF" w:rsidR="007C421B" w:rsidRDefault="007C421B" w:rsidP="00101737">
      <w:r>
        <w:t xml:space="preserve">Christine </w:t>
      </w:r>
      <w:r w:rsidR="009D5BDA">
        <w:t>will</w:t>
      </w:r>
      <w:r>
        <w:t xml:space="preserve"> participate in the House team balancing</w:t>
      </w:r>
      <w:r w:rsidR="00715A6D">
        <w:t xml:space="preserve"> meetings as a rep</w:t>
      </w:r>
      <w:r w:rsidR="009D5BDA">
        <w:t xml:space="preserve">resentative </w:t>
      </w:r>
      <w:r w:rsidR="00715A6D">
        <w:t>from the board</w:t>
      </w:r>
      <w:r>
        <w:t>.</w:t>
      </w:r>
    </w:p>
    <w:p w14:paraId="74240401" w14:textId="7634429B" w:rsidR="007C421B" w:rsidRDefault="007C421B" w:rsidP="00101737">
      <w:r>
        <w:t xml:space="preserve">Christine can work with the house team managers about </w:t>
      </w:r>
      <w:r w:rsidR="00715A6D">
        <w:t>training such as the score clock etc.</w:t>
      </w:r>
      <w:r w:rsidR="000D76E4">
        <w:t xml:space="preserve"> and get help from board members and other parents to come to the practices and show the new parents.</w:t>
      </w:r>
    </w:p>
    <w:p w14:paraId="197AAEC3" w14:textId="0A178511" w:rsidR="00715A6D" w:rsidRPr="007C421B" w:rsidRDefault="00715A6D" w:rsidP="00101737">
      <w:r>
        <w:t>When team managers need goalie gear and regular gear, Christine can liaise with Melissa Kelly and Ben Tripp around gear.</w:t>
      </w:r>
    </w:p>
    <w:p w14:paraId="5E2D5DA3" w14:textId="77777777" w:rsidR="00BD5916" w:rsidRDefault="00BD5916" w:rsidP="00101737">
      <w:pPr>
        <w:rPr>
          <w:u w:val="single"/>
        </w:rPr>
      </w:pPr>
    </w:p>
    <w:p w14:paraId="748D1FD1" w14:textId="075892D2" w:rsidR="00101737" w:rsidRDefault="001064A4" w:rsidP="00101737">
      <w:r w:rsidRPr="00875837">
        <w:rPr>
          <w:u w:val="single"/>
        </w:rPr>
        <w:t>Risk Manager</w:t>
      </w:r>
      <w:r w:rsidR="00875837">
        <w:t xml:space="preserve">: </w:t>
      </w:r>
    </w:p>
    <w:p w14:paraId="650A8CCF" w14:textId="4BE03247" w:rsidR="00101737" w:rsidRDefault="00715A6D" w:rsidP="00101737">
      <w:r>
        <w:t xml:space="preserve">Finalizing e-pact. Have to input </w:t>
      </w:r>
      <w:r w:rsidR="000D76E4">
        <w:t>the spreadsheet when she has the roster</w:t>
      </w:r>
      <w:r w:rsidR="003D77FE">
        <w:t>s and safeties</w:t>
      </w:r>
      <w:r w:rsidR="000D76E4">
        <w:t xml:space="preserve"> so she can’t </w:t>
      </w:r>
      <w:r w:rsidR="003D77FE">
        <w:t>finalize it yet.</w:t>
      </w:r>
      <w:r>
        <w:t xml:space="preserve"> </w:t>
      </w:r>
    </w:p>
    <w:p w14:paraId="4457FF4C" w14:textId="5C932440" w:rsidR="008016C4" w:rsidRDefault="00715A6D" w:rsidP="00E95C0D">
      <w:r>
        <w:t xml:space="preserve">Adora doesn’t know who the safeties are and </w:t>
      </w:r>
      <w:r w:rsidR="003D77FE">
        <w:t xml:space="preserve">has fielded </w:t>
      </w:r>
      <w:r>
        <w:t>questions around how the kids are wearing their gear</w:t>
      </w:r>
      <w:r w:rsidR="003D77FE">
        <w:t xml:space="preserve"> and fittings. Safeties don’t actually learn about gear fittings</w:t>
      </w:r>
      <w:r w:rsidR="009D5BDA">
        <w:t xml:space="preserve"> in their training</w:t>
      </w:r>
      <w:r w:rsidR="003D77FE">
        <w:t>.</w:t>
      </w:r>
    </w:p>
    <w:p w14:paraId="547BA2F6" w14:textId="77777777" w:rsidR="00BD5916" w:rsidRDefault="00BD5916" w:rsidP="00E95C0D">
      <w:pPr>
        <w:rPr>
          <w:u w:val="single"/>
        </w:rPr>
      </w:pPr>
    </w:p>
    <w:p w14:paraId="758B6457" w14:textId="77777777" w:rsidR="009D5BDA" w:rsidRDefault="009D5BDA" w:rsidP="00E95C0D">
      <w:pPr>
        <w:rPr>
          <w:u w:val="single"/>
        </w:rPr>
      </w:pPr>
    </w:p>
    <w:p w14:paraId="60C8DE8D" w14:textId="6EFEE9B0" w:rsidR="001064A4" w:rsidRDefault="00875837" w:rsidP="00E95C0D">
      <w:pPr>
        <w:rPr>
          <w:u w:val="single"/>
        </w:rPr>
      </w:pPr>
      <w:r>
        <w:rPr>
          <w:u w:val="single"/>
        </w:rPr>
        <w:t>New Business:</w:t>
      </w:r>
    </w:p>
    <w:p w14:paraId="150EC302" w14:textId="77777777" w:rsidR="00101737" w:rsidRDefault="00101737" w:rsidP="00E95C0D"/>
    <w:p w14:paraId="28BDC20E" w14:textId="77777777" w:rsidR="0036193C" w:rsidRDefault="0036193C" w:rsidP="0036193C"/>
    <w:p w14:paraId="1D596A7B" w14:textId="645742E6" w:rsidR="00D828C1" w:rsidRPr="00715A6D" w:rsidRDefault="00F44955" w:rsidP="00EE550E">
      <w:pPr>
        <w:pStyle w:val="ListParagraph"/>
        <w:numPr>
          <w:ilvl w:val="0"/>
          <w:numId w:val="4"/>
        </w:numPr>
      </w:pPr>
      <w:r>
        <w:t>Review Team allocation before deadline of Sept 15</w:t>
      </w:r>
      <w:r w:rsidRPr="00F44955">
        <w:rPr>
          <w:vertAlign w:val="superscript"/>
        </w:rPr>
        <w:t>th</w:t>
      </w:r>
    </w:p>
    <w:p w14:paraId="77A69645" w14:textId="6302080B" w:rsidR="00715A6D" w:rsidRDefault="009D5BDA" w:rsidP="009D5BDA">
      <w:pPr>
        <w:pStyle w:val="ListParagraph"/>
        <w:ind w:left="1080"/>
      </w:pPr>
      <w:r>
        <w:t xml:space="preserve">There are </w:t>
      </w:r>
      <w:r w:rsidR="009F78DE">
        <w:t xml:space="preserve">27 </w:t>
      </w:r>
      <w:r>
        <w:t xml:space="preserve">co-ed </w:t>
      </w:r>
      <w:r w:rsidR="00715A6D">
        <w:t>U9</w:t>
      </w:r>
      <w:r>
        <w:t xml:space="preserve"> players so it will be split into two teams. We follow the rules of Hockey Canada and they want the teams split into major and minor so there are more puck touches</w:t>
      </w:r>
      <w:r w:rsidR="00715A6D">
        <w:t xml:space="preserve">. </w:t>
      </w:r>
      <w:r w:rsidR="003D77FE">
        <w:t>Adam Nanson was</w:t>
      </w:r>
      <w:r w:rsidR="00715A6D">
        <w:t xml:space="preserve"> hoping to </w:t>
      </w:r>
      <w:r w:rsidR="009F78DE">
        <w:t xml:space="preserve">use Team Genius to evaluate the kids. </w:t>
      </w:r>
      <w:r w:rsidR="003D77FE">
        <w:t xml:space="preserve"> It would be too costly and </w:t>
      </w:r>
      <w:r>
        <w:t xml:space="preserve">not the best use of minor hockey funds for such young </w:t>
      </w:r>
      <w:r w:rsidR="003D77FE">
        <w:t>kids.</w:t>
      </w:r>
      <w:r>
        <w:t xml:space="preserve"> The board has decided not to approve that cost.</w:t>
      </w:r>
    </w:p>
    <w:p w14:paraId="4FB655C5" w14:textId="77777777" w:rsidR="009D5BDA" w:rsidRDefault="009D5BDA" w:rsidP="009D5BDA">
      <w:pPr>
        <w:pStyle w:val="ListParagraph"/>
        <w:ind w:left="1080"/>
      </w:pPr>
    </w:p>
    <w:p w14:paraId="01A21596" w14:textId="7D803054" w:rsidR="009F78DE" w:rsidRDefault="009F78DE" w:rsidP="00715A6D">
      <w:pPr>
        <w:pStyle w:val="ListParagraph"/>
        <w:ind w:left="1080"/>
      </w:pPr>
      <w:r>
        <w:t>U11</w:t>
      </w:r>
      <w:r w:rsidR="009C1676">
        <w:t>A has 15 and 1</w:t>
      </w:r>
      <w:r w:rsidR="009D5BDA">
        <w:t>.</w:t>
      </w:r>
      <w:r w:rsidR="00304E79">
        <w:t xml:space="preserve">  The U11C teams have 12 and 12, with one more possibly joining. There were some concerns voiced that two teams of 12 may not be enough house players. There are two new </w:t>
      </w:r>
      <w:r w:rsidR="009C1676">
        <w:t xml:space="preserve">U13 </w:t>
      </w:r>
      <w:r w:rsidR="00304E79">
        <w:t xml:space="preserve">players who may want to play </w:t>
      </w:r>
      <w:r w:rsidR="009C1676">
        <w:t>down. Need to circle back to this to ensure there is</w:t>
      </w:r>
      <w:r w:rsidR="003D77FE">
        <w:t xml:space="preserve"> at minimum</w:t>
      </w:r>
      <w:r w:rsidR="009C1676">
        <w:t xml:space="preserve"> 12 and 12. Kate will reach out to one U9 to possibly move up</w:t>
      </w:r>
      <w:r w:rsidR="00304E79">
        <w:t xml:space="preserve"> and there is talk of a U9 goalie willing to play up if the U11C teams need another goalie.</w:t>
      </w:r>
    </w:p>
    <w:p w14:paraId="20BC6D67" w14:textId="784C1717" w:rsidR="009C1676" w:rsidRDefault="009C1676" w:rsidP="00715A6D">
      <w:pPr>
        <w:pStyle w:val="ListParagraph"/>
        <w:ind w:left="1080"/>
      </w:pPr>
      <w:r>
        <w:t>U13C 20 and 1.</w:t>
      </w:r>
      <w:r w:rsidR="003D77FE">
        <w:t xml:space="preserve"> Oversized roster. Perhaps two from there could move down to U11C.</w:t>
      </w:r>
    </w:p>
    <w:p w14:paraId="56FBD2F4" w14:textId="0ACB5449" w:rsidR="009C1676" w:rsidRDefault="009C1676" w:rsidP="00715A6D">
      <w:pPr>
        <w:pStyle w:val="ListParagraph"/>
        <w:ind w:left="1080"/>
      </w:pPr>
      <w:r>
        <w:lastRenderedPageBreak/>
        <w:t>U15</w:t>
      </w:r>
      <w:r w:rsidR="003D77FE">
        <w:t>C</w:t>
      </w:r>
      <w:r w:rsidR="00304E79">
        <w:t xml:space="preserve"> is oversized. </w:t>
      </w:r>
      <w:r>
        <w:t>Have tried to encourage U15Cs to move up to U18C and the parents</w:t>
      </w:r>
      <w:r w:rsidR="003D77FE">
        <w:t xml:space="preserve"> provided</w:t>
      </w:r>
      <w:r>
        <w:t xml:space="preserve"> good feedback, but may not get any of their players to move up and were satisfied to have an over-sized roster</w:t>
      </w:r>
      <w:r w:rsidR="003D77FE">
        <w:t xml:space="preserve"> in U15C.</w:t>
      </w:r>
    </w:p>
    <w:p w14:paraId="27B5C1C5" w14:textId="57D393F0" w:rsidR="0063657D" w:rsidRDefault="0063657D" w:rsidP="00715A6D">
      <w:pPr>
        <w:pStyle w:val="ListParagraph"/>
        <w:ind w:left="1080"/>
      </w:pPr>
      <w:r>
        <w:t>Oversized U15F</w:t>
      </w:r>
    </w:p>
    <w:p w14:paraId="144C49FD" w14:textId="75C768AD" w:rsidR="0063657D" w:rsidRDefault="0063657D" w:rsidP="00715A6D">
      <w:pPr>
        <w:pStyle w:val="ListParagraph"/>
        <w:ind w:left="1080"/>
      </w:pPr>
      <w:r>
        <w:t>U18C will be broken into two. 13+1 and 14+1</w:t>
      </w:r>
    </w:p>
    <w:p w14:paraId="1FEC8D20" w14:textId="77777777" w:rsidR="003D77FE" w:rsidRDefault="003D77FE" w:rsidP="00715A6D">
      <w:pPr>
        <w:pStyle w:val="ListParagraph"/>
        <w:ind w:left="1080"/>
      </w:pPr>
    </w:p>
    <w:p w14:paraId="712F1E25" w14:textId="4210A91F" w:rsidR="003D77FE" w:rsidRPr="00304E79" w:rsidRDefault="003D77FE" w:rsidP="00715A6D">
      <w:pPr>
        <w:pStyle w:val="ListParagraph"/>
        <w:ind w:left="1080"/>
        <w:rPr>
          <w:u w:val="single"/>
        </w:rPr>
      </w:pPr>
      <w:r w:rsidRPr="00304E79">
        <w:rPr>
          <w:u w:val="single"/>
        </w:rPr>
        <w:t>Final decision on teams to send in:</w:t>
      </w:r>
    </w:p>
    <w:p w14:paraId="2B92957E" w14:textId="77777777" w:rsidR="003D77FE" w:rsidRDefault="003D77FE" w:rsidP="003D77FE">
      <w:pPr>
        <w:pStyle w:val="ListParagraph"/>
        <w:ind w:left="1080"/>
      </w:pPr>
      <w:r>
        <w:t>U7: 1</w:t>
      </w:r>
    </w:p>
    <w:p w14:paraId="317DD02D" w14:textId="023217C1" w:rsidR="003D77FE" w:rsidRDefault="003D77FE" w:rsidP="003D77FE">
      <w:pPr>
        <w:pStyle w:val="ListParagraph"/>
        <w:ind w:left="1080"/>
      </w:pPr>
      <w:r>
        <w:t>U9: 2</w:t>
      </w:r>
      <w:r>
        <w:t xml:space="preserve">, </w:t>
      </w:r>
      <w:r>
        <w:t>1 female</w:t>
      </w:r>
    </w:p>
    <w:p w14:paraId="42A825AD" w14:textId="77777777" w:rsidR="003D77FE" w:rsidRDefault="003D77FE" w:rsidP="003D77FE">
      <w:pPr>
        <w:pStyle w:val="ListParagraph"/>
        <w:ind w:left="1080"/>
      </w:pPr>
      <w:r>
        <w:t>U11: 1A, 2C</w:t>
      </w:r>
    </w:p>
    <w:p w14:paraId="47BA3F71" w14:textId="03F4A6FE" w:rsidR="003D77FE" w:rsidRDefault="003D77FE" w:rsidP="003D77FE">
      <w:pPr>
        <w:pStyle w:val="ListParagraph"/>
        <w:ind w:left="1080"/>
      </w:pPr>
      <w:r>
        <w:t xml:space="preserve">U13: 1A, 1C, 1 </w:t>
      </w:r>
      <w:r>
        <w:t>f</w:t>
      </w:r>
      <w:r>
        <w:t xml:space="preserve">emale </w:t>
      </w:r>
    </w:p>
    <w:p w14:paraId="4F20AF43" w14:textId="77777777" w:rsidR="003D77FE" w:rsidRDefault="003D77FE" w:rsidP="003D77FE">
      <w:pPr>
        <w:pStyle w:val="ListParagraph"/>
        <w:ind w:left="1080"/>
      </w:pPr>
      <w:r>
        <w:t>U15: 1A, 1C, 1 female</w:t>
      </w:r>
    </w:p>
    <w:p w14:paraId="4B8731F9" w14:textId="33F075AE" w:rsidR="003D77FE" w:rsidRDefault="003D77FE" w:rsidP="003D77FE">
      <w:pPr>
        <w:pStyle w:val="ListParagraph"/>
        <w:ind w:left="1080"/>
      </w:pPr>
      <w:r>
        <w:t>U18: 1A, 2C</w:t>
      </w:r>
    </w:p>
    <w:p w14:paraId="35D02DB5" w14:textId="77777777" w:rsidR="00304E79" w:rsidRDefault="00304E79" w:rsidP="003D77FE">
      <w:pPr>
        <w:pStyle w:val="ListParagraph"/>
        <w:ind w:left="1080"/>
      </w:pPr>
    </w:p>
    <w:p w14:paraId="787FFA75" w14:textId="69F46096" w:rsidR="00F44955" w:rsidRDefault="00F44955" w:rsidP="00EE550E">
      <w:pPr>
        <w:pStyle w:val="ListParagraph"/>
        <w:numPr>
          <w:ilvl w:val="0"/>
          <w:numId w:val="4"/>
        </w:numPr>
      </w:pPr>
      <w:r>
        <w:t>Townhall recap-review questions/suggestions from members</w:t>
      </w:r>
      <w:r w:rsidR="003D77FE">
        <w:t xml:space="preserve"> </w:t>
      </w:r>
      <w:r w:rsidR="003D77FE" w:rsidRPr="003D77FE">
        <w:rPr>
          <w:highlight w:val="lightGray"/>
        </w:rPr>
        <w:t>Pinned</w:t>
      </w:r>
    </w:p>
    <w:p w14:paraId="6909C865" w14:textId="77777777" w:rsidR="00304E79" w:rsidRDefault="00304E79" w:rsidP="00304E79">
      <w:pPr>
        <w:pStyle w:val="ListParagraph"/>
        <w:ind w:left="1080"/>
      </w:pPr>
    </w:p>
    <w:p w14:paraId="08BE0D70" w14:textId="28673911" w:rsidR="00F44955" w:rsidRDefault="00F44955" w:rsidP="00EE550E">
      <w:pPr>
        <w:pStyle w:val="ListParagraph"/>
        <w:numPr>
          <w:ilvl w:val="0"/>
          <w:numId w:val="4"/>
        </w:numPr>
      </w:pPr>
      <w:r>
        <w:t>Hockey access fund criteria</w:t>
      </w:r>
      <w:r w:rsidR="0063657D">
        <w:t>. All requests go through the registrar so the information sheet needs to have the registrar’s email address</w:t>
      </w:r>
      <w:r w:rsidR="003D77FE">
        <w:t xml:space="preserve"> but otherwise, the documentation is excellent.</w:t>
      </w:r>
      <w:r w:rsidR="00304E79">
        <w:t xml:space="preserve"> The board believes it is important to have accessible hockey. All hardship requests should go through other funding channels first before the association access fund, and Jenise is familiar and can direct families to the funding streams and can still enroll the players before funds are received and can note in </w:t>
      </w:r>
      <w:proofErr w:type="spellStart"/>
      <w:r w:rsidR="00304E79">
        <w:t>Teamsnap</w:t>
      </w:r>
      <w:proofErr w:type="spellEnd"/>
      <w:r w:rsidR="00304E79">
        <w:t xml:space="preserve"> that the funding is coming. There should be no barriers to play.</w:t>
      </w:r>
    </w:p>
    <w:p w14:paraId="436A01DB" w14:textId="77777777" w:rsidR="00304E79" w:rsidRDefault="00304E79" w:rsidP="00304E79"/>
    <w:p w14:paraId="32A52D26" w14:textId="202AEDA2" w:rsidR="0063657D" w:rsidRDefault="00304E79" w:rsidP="0063657D">
      <w:pPr>
        <w:pStyle w:val="ListParagraph"/>
        <w:numPr>
          <w:ilvl w:val="0"/>
          <w:numId w:val="4"/>
        </w:numPr>
      </w:pPr>
      <w:r>
        <w:t xml:space="preserve">Request to have </w:t>
      </w:r>
      <w:r w:rsidR="00F44955">
        <w:t xml:space="preserve">additional signing authority </w:t>
      </w:r>
      <w:r w:rsidR="00F30777">
        <w:t xml:space="preserve">on </w:t>
      </w:r>
      <w:r w:rsidR="00F44955">
        <w:t>Credit Union</w:t>
      </w:r>
      <w:r>
        <w:t xml:space="preserve"> accounts</w:t>
      </w:r>
      <w:r w:rsidR="0063657D">
        <w:t>.  Last year there was three signing authorities</w:t>
      </w:r>
      <w:r>
        <w:t xml:space="preserve"> and this year only two.</w:t>
      </w:r>
    </w:p>
    <w:p w14:paraId="126FD35D" w14:textId="750CF35E" w:rsidR="0063657D" w:rsidRDefault="0063657D" w:rsidP="0063657D">
      <w:pPr>
        <w:pStyle w:val="ListParagraph"/>
        <w:numPr>
          <w:ilvl w:val="1"/>
          <w:numId w:val="4"/>
        </w:numPr>
      </w:pPr>
      <w:r>
        <w:t>Adam made a motion to add Kate Turner to signing authority</w:t>
      </w:r>
      <w:r w:rsidR="00F30777">
        <w:t xml:space="preserve"> making </w:t>
      </w:r>
      <w:r>
        <w:t>Karen Graves, Adam Gibson and Kate Turner</w:t>
      </w:r>
      <w:r w:rsidR="00F30777">
        <w:t xml:space="preserve"> signatories.</w:t>
      </w:r>
    </w:p>
    <w:p w14:paraId="3587BF24" w14:textId="7BB36343" w:rsidR="00F44955" w:rsidRDefault="0063657D" w:rsidP="0063120C">
      <w:pPr>
        <w:pStyle w:val="ListParagraph"/>
        <w:numPr>
          <w:ilvl w:val="2"/>
          <w:numId w:val="4"/>
        </w:numPr>
      </w:pPr>
      <w:r>
        <w:t>Seconded Christine Hardt</w:t>
      </w:r>
    </w:p>
    <w:p w14:paraId="3C56FC69" w14:textId="77777777" w:rsidR="00F30777" w:rsidRDefault="00F30777" w:rsidP="00F30777">
      <w:pPr>
        <w:pStyle w:val="ListParagraph"/>
        <w:ind w:left="2160"/>
      </w:pPr>
    </w:p>
    <w:p w14:paraId="3C4F3094" w14:textId="4F0AB720" w:rsidR="00F44955" w:rsidRDefault="00F44955" w:rsidP="00EE550E">
      <w:pPr>
        <w:pStyle w:val="ListParagraph"/>
        <w:numPr>
          <w:ilvl w:val="0"/>
          <w:numId w:val="4"/>
        </w:numPr>
      </w:pPr>
      <w:r>
        <w:t>Oversized Roster sitting out policy</w:t>
      </w:r>
      <w:r w:rsidR="003D77FE">
        <w:t>. Christine Hardt created a policy and went through it with the coaches and came up with the following suggestion:</w:t>
      </w:r>
    </w:p>
    <w:p w14:paraId="4C1CB589" w14:textId="5EDE428B" w:rsidR="0063120C" w:rsidRDefault="0063120C" w:rsidP="0063120C">
      <w:pPr>
        <w:pStyle w:val="ListParagraph"/>
        <w:numPr>
          <w:ilvl w:val="1"/>
          <w:numId w:val="4"/>
        </w:numPr>
      </w:pPr>
      <w:r>
        <w:t>First criteria would be missed practice</w:t>
      </w:r>
    </w:p>
    <w:p w14:paraId="60C70D0A" w14:textId="5BF45A89" w:rsidR="0063120C" w:rsidRDefault="0063120C" w:rsidP="0063120C">
      <w:pPr>
        <w:pStyle w:val="ListParagraph"/>
        <w:numPr>
          <w:ilvl w:val="1"/>
          <w:numId w:val="4"/>
        </w:numPr>
      </w:pPr>
      <w:r>
        <w:t>Then coach’s d</w:t>
      </w:r>
      <w:r w:rsidR="00541144">
        <w:t>iscretion such as</w:t>
      </w:r>
      <w:r>
        <w:t xml:space="preserve"> for behaviour</w:t>
      </w:r>
    </w:p>
    <w:p w14:paraId="0EA95BDB" w14:textId="2482507D" w:rsidR="0063120C" w:rsidRDefault="0063120C" w:rsidP="0063120C">
      <w:pPr>
        <w:pStyle w:val="ListParagraph"/>
        <w:numPr>
          <w:ilvl w:val="1"/>
          <w:numId w:val="4"/>
        </w:numPr>
      </w:pPr>
      <w:r>
        <w:t xml:space="preserve">Then drawing from a hat. The kid’s name </w:t>
      </w:r>
      <w:r w:rsidR="003D77FE">
        <w:t xml:space="preserve">is </w:t>
      </w:r>
      <w:r w:rsidR="00541144">
        <w:t>drawn</w:t>
      </w:r>
      <w:r w:rsidR="003D77FE">
        <w:t xml:space="preserve"> and they sit that game,</w:t>
      </w:r>
      <w:r w:rsidR="00541144">
        <w:t xml:space="preserve"> then remains</w:t>
      </w:r>
      <w:r>
        <w:t xml:space="preserve"> out of the hat</w:t>
      </w:r>
      <w:r w:rsidR="00D617AA">
        <w:t xml:space="preserve">. If it gets to the point that they’ve had to sit all the names pulled from the hat, they will put the names back in the hat and start again. They did that with the team Christine was managing last year, but they didn’t get to a second round. Usually kids miss random games, so not often kids are sitting. </w:t>
      </w:r>
    </w:p>
    <w:p w14:paraId="69C18568" w14:textId="77777777" w:rsidR="00F30777" w:rsidRDefault="00F30777" w:rsidP="00F30777">
      <w:pPr>
        <w:pStyle w:val="ListParagraph"/>
        <w:ind w:left="1440"/>
      </w:pPr>
    </w:p>
    <w:p w14:paraId="4A77F03E" w14:textId="1BA46AD0" w:rsidR="00F44955" w:rsidRDefault="00F44955" w:rsidP="00EE550E">
      <w:pPr>
        <w:pStyle w:val="ListParagraph"/>
        <w:numPr>
          <w:ilvl w:val="0"/>
          <w:numId w:val="4"/>
        </w:numPr>
      </w:pPr>
      <w:r>
        <w:t>Association Skill</w:t>
      </w:r>
      <w:r w:rsidR="00F30777">
        <w:t>s</w:t>
      </w:r>
      <w:r>
        <w:t xml:space="preserve"> Training</w:t>
      </w:r>
      <w:r w:rsidR="0063120C">
        <w:t xml:space="preserve">. $10K set aside for </w:t>
      </w:r>
      <w:r w:rsidR="00D617AA">
        <w:t>every</w:t>
      </w:r>
      <w:r w:rsidR="0063120C">
        <w:t xml:space="preserve"> </w:t>
      </w:r>
      <w:r w:rsidR="00D617AA">
        <w:t xml:space="preserve">C </w:t>
      </w:r>
      <w:r w:rsidR="0063120C">
        <w:t xml:space="preserve">team for skills training </w:t>
      </w:r>
      <w:r w:rsidR="00D617AA">
        <w:t>and development</w:t>
      </w:r>
      <w:r w:rsidR="0063120C">
        <w:t xml:space="preserve">. </w:t>
      </w:r>
      <w:r w:rsidR="00D617AA">
        <w:t xml:space="preserve"> Each team would be entitled to 3 paid training sessions at about $200 per session. Plan is to build a </w:t>
      </w:r>
      <w:r w:rsidR="00C858A1">
        <w:t xml:space="preserve">training </w:t>
      </w:r>
      <w:r w:rsidR="00D617AA">
        <w:t>v</w:t>
      </w:r>
      <w:r w:rsidR="00C858A1">
        <w:t>endors list</w:t>
      </w:r>
      <w:r w:rsidR="00D617AA">
        <w:t xml:space="preserve">, have Brad Wingfield review coaching plans of those vendors and then the approved list can go out to the coaches and managers. Teams can utilize their funding envelope to invite the approved vendors to a practice, whether it be on ice or dryland and the vendor will invoice the association. Teams will be free to hire the approved vendors beyond their approved amount </w:t>
      </w:r>
      <w:r w:rsidR="001B65A8">
        <w:t>at their own cost</w:t>
      </w:r>
      <w:r w:rsidR="00D617AA">
        <w:t xml:space="preserve">. Plan is to communicate this to the managers and coaches at their meeting on </w:t>
      </w:r>
      <w:r w:rsidR="00C858A1">
        <w:t>September 28</w:t>
      </w:r>
      <w:r w:rsidR="00D617AA">
        <w:t>.</w:t>
      </w:r>
    </w:p>
    <w:p w14:paraId="2BA4F4F5" w14:textId="77777777" w:rsidR="001B65A8" w:rsidRDefault="001B65A8" w:rsidP="001B65A8">
      <w:pPr>
        <w:pStyle w:val="ListParagraph"/>
        <w:ind w:left="1080"/>
      </w:pPr>
    </w:p>
    <w:p w14:paraId="6FD45889" w14:textId="77777777" w:rsidR="001B65A8" w:rsidRDefault="001B65A8" w:rsidP="001B65A8">
      <w:pPr>
        <w:pStyle w:val="ListParagraph"/>
        <w:ind w:left="1080"/>
      </w:pPr>
    </w:p>
    <w:p w14:paraId="18E788FC" w14:textId="5D02970D" w:rsidR="00F44955" w:rsidRDefault="00F44955" w:rsidP="00EE550E">
      <w:pPr>
        <w:pStyle w:val="ListParagraph"/>
        <w:numPr>
          <w:ilvl w:val="0"/>
          <w:numId w:val="4"/>
        </w:numPr>
      </w:pPr>
      <w:r>
        <w:lastRenderedPageBreak/>
        <w:t>Other business</w:t>
      </w:r>
    </w:p>
    <w:p w14:paraId="219FAFBF" w14:textId="656A2C09" w:rsidR="00C858A1" w:rsidRDefault="00C858A1" w:rsidP="00C858A1">
      <w:pPr>
        <w:pStyle w:val="ListParagraph"/>
        <w:numPr>
          <w:ilvl w:val="1"/>
          <w:numId w:val="4"/>
        </w:numPr>
      </w:pPr>
      <w:r>
        <w:t>Sept</w:t>
      </w:r>
      <w:r w:rsidR="00812267">
        <w:t>ember</w:t>
      </w:r>
      <w:r>
        <w:t xml:space="preserve"> goalie gear update</w:t>
      </w:r>
    </w:p>
    <w:p w14:paraId="7EB71204" w14:textId="0D9EA05F" w:rsidR="00C858A1" w:rsidRDefault="00541144" w:rsidP="00C858A1">
      <w:pPr>
        <w:pStyle w:val="ListParagraph"/>
        <w:numPr>
          <w:ilvl w:val="1"/>
          <w:numId w:val="4"/>
        </w:numPr>
      </w:pPr>
      <w:r>
        <w:t>Ben need</w:t>
      </w:r>
      <w:r w:rsidR="001B65A8">
        <w:t>ed</w:t>
      </w:r>
      <w:r>
        <w:t xml:space="preserve"> to </w:t>
      </w:r>
      <w:r w:rsidR="00C858A1">
        <w:t>purchase 5</w:t>
      </w:r>
      <w:r>
        <w:t xml:space="preserve"> goalie sticks</w:t>
      </w:r>
      <w:r w:rsidR="00C858A1">
        <w:t xml:space="preserve"> for U9 and U11</w:t>
      </w:r>
      <w:r w:rsidR="003F194E">
        <w:t xml:space="preserve"> </w:t>
      </w:r>
      <w:r>
        <w:t>and ne</w:t>
      </w:r>
      <w:r w:rsidR="003F194E">
        <w:t>e</w:t>
      </w:r>
      <w:r>
        <w:t xml:space="preserve">ds </w:t>
      </w:r>
      <w:r w:rsidR="003F194E">
        <w:t xml:space="preserve">1.5 to 2 </w:t>
      </w:r>
      <w:r>
        <w:t xml:space="preserve">complete </w:t>
      </w:r>
      <w:r w:rsidR="003F194E">
        <w:t>bags for U11</w:t>
      </w:r>
    </w:p>
    <w:p w14:paraId="719E37B5" w14:textId="3CBC6F73" w:rsidR="003F194E" w:rsidRDefault="003F194E" w:rsidP="00C858A1">
      <w:pPr>
        <w:pStyle w:val="ListParagraph"/>
        <w:numPr>
          <w:ilvl w:val="1"/>
          <w:numId w:val="4"/>
        </w:numPr>
      </w:pPr>
      <w:r>
        <w:t xml:space="preserve">We need </w:t>
      </w:r>
      <w:r w:rsidR="00541144">
        <w:t>to consider goalie helmets</w:t>
      </w:r>
      <w:r w:rsidR="001B65A8">
        <w:t xml:space="preserve"> when providing gear to younger goalies</w:t>
      </w:r>
      <w:r w:rsidR="00541144">
        <w:t>. Perhaps provide a credit for parents to purchase a goalie helmet so they get the correct size for their child.</w:t>
      </w:r>
    </w:p>
    <w:p w14:paraId="3C26C2FC" w14:textId="63CD788B" w:rsidR="003F194E" w:rsidRDefault="003F194E" w:rsidP="003F194E">
      <w:pPr>
        <w:ind w:left="1080"/>
      </w:pPr>
      <w:r>
        <w:t xml:space="preserve">Motion from Kate </w:t>
      </w:r>
      <w:r w:rsidR="001B65A8">
        <w:t xml:space="preserve">Turner </w:t>
      </w:r>
      <w:r>
        <w:t>to spend up to $5500 on goalie gear</w:t>
      </w:r>
      <w:r w:rsidR="001B65A8">
        <w:t>.</w:t>
      </w:r>
    </w:p>
    <w:p w14:paraId="2DFA7985" w14:textId="5EF913C0" w:rsidR="003F194E" w:rsidRDefault="003F194E" w:rsidP="003F194E">
      <w:pPr>
        <w:ind w:left="1080"/>
      </w:pPr>
      <w:r>
        <w:t>Seconded by Jenise Powers.</w:t>
      </w:r>
      <w:r w:rsidR="00541144">
        <w:t xml:space="preserve"> Passed.</w:t>
      </w:r>
    </w:p>
    <w:p w14:paraId="135650D0" w14:textId="77777777" w:rsidR="003E776A" w:rsidRPr="00101737" w:rsidRDefault="003E776A" w:rsidP="003E776A">
      <w:pPr>
        <w:ind w:left="1080"/>
      </w:pPr>
    </w:p>
    <w:p w14:paraId="5625C8C7" w14:textId="77777777" w:rsidR="008030E6" w:rsidRPr="00875837" w:rsidRDefault="008030E6" w:rsidP="001822AB"/>
    <w:p w14:paraId="029451E3" w14:textId="77777777" w:rsidR="00DE053E" w:rsidRDefault="00DE053E">
      <w:pPr>
        <w:rPr>
          <w:u w:val="single"/>
        </w:rPr>
      </w:pPr>
    </w:p>
    <w:p w14:paraId="61854CDA" w14:textId="2C37F2C4" w:rsidR="00847EB7" w:rsidRPr="0065366C" w:rsidRDefault="0036257A">
      <w:pPr>
        <w:rPr>
          <w:b/>
          <w:bCs/>
          <w:u w:val="single"/>
        </w:rPr>
      </w:pPr>
      <w:r>
        <w:rPr>
          <w:b/>
          <w:bCs/>
          <w:u w:val="single"/>
        </w:rPr>
        <w:t>Items for next meeting agenda</w:t>
      </w:r>
    </w:p>
    <w:p w14:paraId="466A8942" w14:textId="35283CD2" w:rsidR="00875837" w:rsidRDefault="00812267">
      <w:r>
        <w:t>U</w:t>
      </w:r>
      <w:r w:rsidR="00E26AC8">
        <w:t>18 scholarship tournament</w:t>
      </w:r>
      <w:r w:rsidR="00541144">
        <w:t>.</w:t>
      </w:r>
    </w:p>
    <w:p w14:paraId="3E6EFB79" w14:textId="583E97EE" w:rsidR="00E26AC8" w:rsidRDefault="00E26AC8">
      <w:r>
        <w:t>Collaborative approach to use of the flex space between</w:t>
      </w:r>
      <w:r w:rsidR="00541144">
        <w:t xml:space="preserve"> skating club and minor hockey.</w:t>
      </w:r>
    </w:p>
    <w:p w14:paraId="22154F29" w14:textId="217697B1" w:rsidR="001B65A8" w:rsidRDefault="001B65A8">
      <w:r>
        <w:t>Recap and questions from the Town Hall</w:t>
      </w:r>
    </w:p>
    <w:p w14:paraId="20257C2C" w14:textId="7F185F0E" w:rsidR="001B65A8" w:rsidRDefault="001B65A8">
      <w:r>
        <w:t>Sponsorship on third jerseys.</w:t>
      </w:r>
    </w:p>
    <w:p w14:paraId="0F9BBA4F" w14:textId="77777777" w:rsidR="001B65A8" w:rsidRDefault="001B65A8"/>
    <w:p w14:paraId="38C0C188" w14:textId="77777777" w:rsidR="001C506C" w:rsidRPr="00875837" w:rsidRDefault="001C506C"/>
    <w:p w14:paraId="002074A9" w14:textId="77777777" w:rsidR="00AD1353" w:rsidRDefault="00AD1353">
      <w:pPr>
        <w:rPr>
          <w:b/>
          <w:bCs/>
          <w:u w:val="single"/>
        </w:rPr>
      </w:pPr>
      <w:r w:rsidRPr="00AD1353">
        <w:rPr>
          <w:b/>
          <w:bCs/>
          <w:u w:val="single"/>
        </w:rPr>
        <w:t>Task List:</w:t>
      </w:r>
    </w:p>
    <w:p w14:paraId="3C9D0FD9" w14:textId="5642F669" w:rsidR="00693745" w:rsidRDefault="001B65A8" w:rsidP="007734E7">
      <w:r>
        <w:t>Adam to reach out to U13 goalie family about board’s decision not to allow her to play up.</w:t>
      </w:r>
    </w:p>
    <w:p w14:paraId="48307F49" w14:textId="3FBD1549" w:rsidR="001B65A8" w:rsidRDefault="001B65A8" w:rsidP="007734E7">
      <w:r>
        <w:t xml:space="preserve">Adam to reach out to Shannon </w:t>
      </w:r>
      <w:proofErr w:type="spellStart"/>
      <w:r>
        <w:t>Geue</w:t>
      </w:r>
      <w:proofErr w:type="spellEnd"/>
      <w:r>
        <w:t xml:space="preserve"> about creating coach costing invoices for rep teams so coaches can get advances to cover out of pocket expenses.</w:t>
      </w:r>
    </w:p>
    <w:p w14:paraId="25DDDB4F" w14:textId="63EF79EC" w:rsidR="001B65A8" w:rsidRDefault="001B65A8" w:rsidP="007734E7">
      <w:r>
        <w:t>Kate will reach out to U9 to see if they are interested in moving up to U11C.</w:t>
      </w:r>
    </w:p>
    <w:p w14:paraId="3195ADC3" w14:textId="77777777" w:rsidR="001B65A8" w:rsidRDefault="001B65A8" w:rsidP="007734E7"/>
    <w:p w14:paraId="3682301D" w14:textId="77777777" w:rsidR="001B65A8" w:rsidRDefault="001B65A8" w:rsidP="007734E7"/>
    <w:p w14:paraId="24BFF1E8" w14:textId="77777777" w:rsidR="001B65A8" w:rsidRDefault="001B65A8" w:rsidP="007734E7"/>
    <w:p w14:paraId="7A195084" w14:textId="72B011CB" w:rsidR="007734E7" w:rsidRPr="00AD1353" w:rsidRDefault="007734E7" w:rsidP="007734E7">
      <w:r>
        <w:t xml:space="preserve">Next meeting </w:t>
      </w:r>
      <w:r w:rsidR="003F194E">
        <w:t>October 18</w:t>
      </w:r>
      <w:r w:rsidR="003F194E" w:rsidRPr="003F194E">
        <w:rPr>
          <w:vertAlign w:val="superscript"/>
        </w:rPr>
        <w:t>th</w:t>
      </w:r>
      <w:r w:rsidR="003F194E">
        <w:t xml:space="preserve"> at 7:00 </w:t>
      </w:r>
      <w:proofErr w:type="gramStart"/>
      <w:r w:rsidR="003F194E">
        <w:t xml:space="preserve">pm  </w:t>
      </w:r>
      <w:r w:rsidR="001B65A8">
        <w:t>Sechelt</w:t>
      </w:r>
      <w:proofErr w:type="gramEnd"/>
      <w:r w:rsidR="001B65A8">
        <w:t xml:space="preserve"> </w:t>
      </w:r>
      <w:r w:rsidR="003F194E">
        <w:t>location TBD</w:t>
      </w:r>
      <w:r w:rsidR="001B65A8">
        <w:t>. Possibly Sechelt Rink.</w:t>
      </w:r>
    </w:p>
    <w:sectPr w:rsidR="007734E7" w:rsidRPr="00AD1353" w:rsidSect="0099255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oper Black">
    <w:panose1 w:val="0208090404030B020404"/>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01115C"/>
    <w:multiLevelType w:val="hybridMultilevel"/>
    <w:tmpl w:val="70AAB552"/>
    <w:lvl w:ilvl="0" w:tplc="4DB68D76">
      <w:start w:val="1"/>
      <w:numFmt w:val="bullet"/>
      <w:lvlText w:val="-"/>
      <w:lvlJc w:val="left"/>
      <w:pPr>
        <w:ind w:left="720" w:hanging="360"/>
      </w:pPr>
      <w:rPr>
        <w:rFonts w:ascii="Calibri" w:eastAsiaTheme="minorHAnsi" w:hAnsi="Calibri" w:cs="Calibri"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82B66"/>
    <w:multiLevelType w:val="hybridMultilevel"/>
    <w:tmpl w:val="875C6F4C"/>
    <w:lvl w:ilvl="0" w:tplc="7F4853D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7D730E"/>
    <w:multiLevelType w:val="hybridMultilevel"/>
    <w:tmpl w:val="FDB6DE16"/>
    <w:lvl w:ilvl="0" w:tplc="C61A81E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3E5B1A"/>
    <w:multiLevelType w:val="hybridMultilevel"/>
    <w:tmpl w:val="61F099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776E20"/>
    <w:multiLevelType w:val="hybridMultilevel"/>
    <w:tmpl w:val="661E1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E2687C"/>
    <w:multiLevelType w:val="hybridMultilevel"/>
    <w:tmpl w:val="6D16427A"/>
    <w:lvl w:ilvl="0" w:tplc="D15405FC">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8274D6"/>
    <w:multiLevelType w:val="hybridMultilevel"/>
    <w:tmpl w:val="1C14A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3E7BFC"/>
    <w:multiLevelType w:val="hybridMultilevel"/>
    <w:tmpl w:val="F79A70AC"/>
    <w:lvl w:ilvl="0" w:tplc="1ED6652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3282990">
    <w:abstractNumId w:val="4"/>
  </w:num>
  <w:num w:numId="2" w16cid:durableId="1767655206">
    <w:abstractNumId w:val="5"/>
  </w:num>
  <w:num w:numId="3" w16cid:durableId="1321810057">
    <w:abstractNumId w:val="7"/>
  </w:num>
  <w:num w:numId="4" w16cid:durableId="122428232">
    <w:abstractNumId w:val="3"/>
  </w:num>
  <w:num w:numId="5" w16cid:durableId="1838645130">
    <w:abstractNumId w:val="6"/>
  </w:num>
  <w:num w:numId="6" w16cid:durableId="1519805134">
    <w:abstractNumId w:val="0"/>
  </w:num>
  <w:num w:numId="7" w16cid:durableId="1181503484">
    <w:abstractNumId w:val="1"/>
  </w:num>
  <w:num w:numId="8" w16cid:durableId="1719359187">
    <w:abstractNumId w:val="2"/>
  </w:num>
  <w:num w:numId="9" w16cid:durableId="892350190">
    <w:abstractNumId w:val="9"/>
  </w:num>
  <w:num w:numId="10" w16cid:durableId="104290619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553"/>
    <w:rsid w:val="000016EA"/>
    <w:rsid w:val="00003B43"/>
    <w:rsid w:val="00015128"/>
    <w:rsid w:val="000176F3"/>
    <w:rsid w:val="00057E3F"/>
    <w:rsid w:val="00073AF3"/>
    <w:rsid w:val="0008686D"/>
    <w:rsid w:val="000B68F6"/>
    <w:rsid w:val="000D76E4"/>
    <w:rsid w:val="000E781D"/>
    <w:rsid w:val="00101737"/>
    <w:rsid w:val="00104EDE"/>
    <w:rsid w:val="001064A4"/>
    <w:rsid w:val="00121BEB"/>
    <w:rsid w:val="001366AA"/>
    <w:rsid w:val="001777A6"/>
    <w:rsid w:val="001822AB"/>
    <w:rsid w:val="001875E3"/>
    <w:rsid w:val="001878AA"/>
    <w:rsid w:val="001A6B51"/>
    <w:rsid w:val="001B531B"/>
    <w:rsid w:val="001B65A8"/>
    <w:rsid w:val="001B7CAE"/>
    <w:rsid w:val="001C460C"/>
    <w:rsid w:val="001C4BF5"/>
    <w:rsid w:val="001C4C71"/>
    <w:rsid w:val="001C506C"/>
    <w:rsid w:val="001C6215"/>
    <w:rsid w:val="001D4F36"/>
    <w:rsid w:val="001E4C55"/>
    <w:rsid w:val="001F3AF1"/>
    <w:rsid w:val="0021460A"/>
    <w:rsid w:val="00224219"/>
    <w:rsid w:val="00276FB8"/>
    <w:rsid w:val="00295FC3"/>
    <w:rsid w:val="002B08A0"/>
    <w:rsid w:val="002B66E6"/>
    <w:rsid w:val="002C3A74"/>
    <w:rsid w:val="002C6907"/>
    <w:rsid w:val="002E78AB"/>
    <w:rsid w:val="002F6648"/>
    <w:rsid w:val="00304E79"/>
    <w:rsid w:val="0032221B"/>
    <w:rsid w:val="003257CA"/>
    <w:rsid w:val="00333BE1"/>
    <w:rsid w:val="0036193C"/>
    <w:rsid w:val="0036257A"/>
    <w:rsid w:val="00363C99"/>
    <w:rsid w:val="00375D43"/>
    <w:rsid w:val="003903D2"/>
    <w:rsid w:val="003A0F03"/>
    <w:rsid w:val="003B53C3"/>
    <w:rsid w:val="003C5179"/>
    <w:rsid w:val="003C69FE"/>
    <w:rsid w:val="003D77FE"/>
    <w:rsid w:val="003E776A"/>
    <w:rsid w:val="003F194E"/>
    <w:rsid w:val="00410630"/>
    <w:rsid w:val="00424734"/>
    <w:rsid w:val="00436756"/>
    <w:rsid w:val="00453104"/>
    <w:rsid w:val="00493562"/>
    <w:rsid w:val="004B4D1C"/>
    <w:rsid w:val="004B56C2"/>
    <w:rsid w:val="004C3056"/>
    <w:rsid w:val="004F4552"/>
    <w:rsid w:val="00530CAE"/>
    <w:rsid w:val="00534BBB"/>
    <w:rsid w:val="00534D60"/>
    <w:rsid w:val="00541144"/>
    <w:rsid w:val="00557BBE"/>
    <w:rsid w:val="00570A0D"/>
    <w:rsid w:val="0057201A"/>
    <w:rsid w:val="005748ED"/>
    <w:rsid w:val="00582284"/>
    <w:rsid w:val="005A3447"/>
    <w:rsid w:val="005A5A64"/>
    <w:rsid w:val="005B0EB6"/>
    <w:rsid w:val="005E6A0A"/>
    <w:rsid w:val="005F4A39"/>
    <w:rsid w:val="005F77EE"/>
    <w:rsid w:val="00602EFB"/>
    <w:rsid w:val="00617E83"/>
    <w:rsid w:val="00624BD0"/>
    <w:rsid w:val="00627037"/>
    <w:rsid w:val="0063120C"/>
    <w:rsid w:val="0063657D"/>
    <w:rsid w:val="00642D77"/>
    <w:rsid w:val="006459D2"/>
    <w:rsid w:val="0065366C"/>
    <w:rsid w:val="006560C7"/>
    <w:rsid w:val="006605AA"/>
    <w:rsid w:val="0066293F"/>
    <w:rsid w:val="0066687A"/>
    <w:rsid w:val="00667218"/>
    <w:rsid w:val="0067788B"/>
    <w:rsid w:val="00682137"/>
    <w:rsid w:val="00682843"/>
    <w:rsid w:val="00693745"/>
    <w:rsid w:val="006970C9"/>
    <w:rsid w:val="006B2AB1"/>
    <w:rsid w:val="00715A6D"/>
    <w:rsid w:val="0073266E"/>
    <w:rsid w:val="007734E7"/>
    <w:rsid w:val="00791567"/>
    <w:rsid w:val="007A76ED"/>
    <w:rsid w:val="007C421B"/>
    <w:rsid w:val="007C5EA4"/>
    <w:rsid w:val="007F56E7"/>
    <w:rsid w:val="008016C4"/>
    <w:rsid w:val="008030E6"/>
    <w:rsid w:val="00812267"/>
    <w:rsid w:val="008123CB"/>
    <w:rsid w:val="008155D3"/>
    <w:rsid w:val="008219E6"/>
    <w:rsid w:val="00847EB7"/>
    <w:rsid w:val="0086084E"/>
    <w:rsid w:val="00875837"/>
    <w:rsid w:val="00891D09"/>
    <w:rsid w:val="008A1215"/>
    <w:rsid w:val="008A4BF5"/>
    <w:rsid w:val="008A52D5"/>
    <w:rsid w:val="008B4384"/>
    <w:rsid w:val="008C1908"/>
    <w:rsid w:val="008C3D8B"/>
    <w:rsid w:val="008F15FC"/>
    <w:rsid w:val="008F1A59"/>
    <w:rsid w:val="00903C13"/>
    <w:rsid w:val="0094276D"/>
    <w:rsid w:val="00946590"/>
    <w:rsid w:val="009510D3"/>
    <w:rsid w:val="009551F9"/>
    <w:rsid w:val="009554FD"/>
    <w:rsid w:val="009822FA"/>
    <w:rsid w:val="00992553"/>
    <w:rsid w:val="009C1676"/>
    <w:rsid w:val="009D5BDA"/>
    <w:rsid w:val="009E5BB8"/>
    <w:rsid w:val="009F20FC"/>
    <w:rsid w:val="009F78DE"/>
    <w:rsid w:val="00A21327"/>
    <w:rsid w:val="00A468EE"/>
    <w:rsid w:val="00A551E5"/>
    <w:rsid w:val="00A7441F"/>
    <w:rsid w:val="00A81ABE"/>
    <w:rsid w:val="00A83F74"/>
    <w:rsid w:val="00A856A0"/>
    <w:rsid w:val="00AA0417"/>
    <w:rsid w:val="00AD1353"/>
    <w:rsid w:val="00AD3DCE"/>
    <w:rsid w:val="00AE0049"/>
    <w:rsid w:val="00AE7671"/>
    <w:rsid w:val="00AF22DC"/>
    <w:rsid w:val="00B00926"/>
    <w:rsid w:val="00B02AE5"/>
    <w:rsid w:val="00B31BB1"/>
    <w:rsid w:val="00B369A3"/>
    <w:rsid w:val="00B53F8E"/>
    <w:rsid w:val="00B91ED6"/>
    <w:rsid w:val="00BB3C5F"/>
    <w:rsid w:val="00BC6BA4"/>
    <w:rsid w:val="00BD11AF"/>
    <w:rsid w:val="00BD3984"/>
    <w:rsid w:val="00BD5916"/>
    <w:rsid w:val="00BD6B0F"/>
    <w:rsid w:val="00BD7A2C"/>
    <w:rsid w:val="00BE2060"/>
    <w:rsid w:val="00C267E9"/>
    <w:rsid w:val="00C44191"/>
    <w:rsid w:val="00C75A24"/>
    <w:rsid w:val="00C858A1"/>
    <w:rsid w:val="00C97DA1"/>
    <w:rsid w:val="00CB2193"/>
    <w:rsid w:val="00CB2BDC"/>
    <w:rsid w:val="00CB74C7"/>
    <w:rsid w:val="00CC44C4"/>
    <w:rsid w:val="00CD5AD1"/>
    <w:rsid w:val="00D35FCC"/>
    <w:rsid w:val="00D37775"/>
    <w:rsid w:val="00D617AA"/>
    <w:rsid w:val="00D75ADC"/>
    <w:rsid w:val="00D774BE"/>
    <w:rsid w:val="00D804AF"/>
    <w:rsid w:val="00D828C1"/>
    <w:rsid w:val="00D960A1"/>
    <w:rsid w:val="00DA5CAA"/>
    <w:rsid w:val="00DC3E98"/>
    <w:rsid w:val="00DD655D"/>
    <w:rsid w:val="00DE053E"/>
    <w:rsid w:val="00DE7359"/>
    <w:rsid w:val="00E06B29"/>
    <w:rsid w:val="00E2083A"/>
    <w:rsid w:val="00E26AC8"/>
    <w:rsid w:val="00E3706A"/>
    <w:rsid w:val="00E4259D"/>
    <w:rsid w:val="00E465F8"/>
    <w:rsid w:val="00E477E2"/>
    <w:rsid w:val="00E51EA4"/>
    <w:rsid w:val="00E605A8"/>
    <w:rsid w:val="00E82F3F"/>
    <w:rsid w:val="00E948E1"/>
    <w:rsid w:val="00E95C0D"/>
    <w:rsid w:val="00E9653F"/>
    <w:rsid w:val="00EA6C25"/>
    <w:rsid w:val="00EC48A6"/>
    <w:rsid w:val="00EE550E"/>
    <w:rsid w:val="00EE60F9"/>
    <w:rsid w:val="00EF5CB0"/>
    <w:rsid w:val="00F0354B"/>
    <w:rsid w:val="00F04462"/>
    <w:rsid w:val="00F04E10"/>
    <w:rsid w:val="00F0610F"/>
    <w:rsid w:val="00F30777"/>
    <w:rsid w:val="00F44955"/>
    <w:rsid w:val="00F50E7D"/>
    <w:rsid w:val="00F57026"/>
    <w:rsid w:val="00F93C4E"/>
    <w:rsid w:val="00FA2FC7"/>
    <w:rsid w:val="00FB5B8F"/>
    <w:rsid w:val="00FC1096"/>
    <w:rsid w:val="00FD11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AFC15"/>
  <w15:chartTrackingRefBased/>
  <w15:docId w15:val="{B7CE4E89-FAC5-0645-A616-7277F8A79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104"/>
    <w:pPr>
      <w:ind w:left="720"/>
      <w:contextualSpacing/>
    </w:pPr>
  </w:style>
  <w:style w:type="paragraph" w:styleId="NormalWeb">
    <w:name w:val="Normal (Web)"/>
    <w:basedOn w:val="Normal"/>
    <w:uiPriority w:val="99"/>
    <w:semiHidden/>
    <w:unhideWhenUsed/>
    <w:rsid w:val="00101737"/>
    <w:pPr>
      <w:spacing w:before="100" w:beforeAutospacing="1" w:after="100" w:afterAutospacing="1"/>
    </w:pPr>
    <w:rPr>
      <w:rFonts w:ascii="Times New Roman" w:eastAsia="Times New Roman" w:hAnsi="Times New Roman" w:cs="Times New Roman"/>
      <w:kern w:val="0"/>
      <w14:ligatures w14:val="none"/>
    </w:rPr>
  </w:style>
  <w:style w:type="paragraph" w:customStyle="1" w:styleId="gmail-msolistparagraph">
    <w:name w:val="gmail-msolistparagraph"/>
    <w:basedOn w:val="Normal"/>
    <w:rsid w:val="00DC3E98"/>
    <w:pPr>
      <w:spacing w:before="100" w:beforeAutospacing="1" w:after="100" w:afterAutospacing="1"/>
    </w:pPr>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DC3E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413186">
      <w:bodyDiv w:val="1"/>
      <w:marLeft w:val="0"/>
      <w:marRight w:val="0"/>
      <w:marTop w:val="0"/>
      <w:marBottom w:val="0"/>
      <w:divBdr>
        <w:top w:val="none" w:sz="0" w:space="0" w:color="auto"/>
        <w:left w:val="none" w:sz="0" w:space="0" w:color="auto"/>
        <w:bottom w:val="none" w:sz="0" w:space="0" w:color="auto"/>
        <w:right w:val="none" w:sz="0" w:space="0" w:color="auto"/>
      </w:divBdr>
    </w:div>
    <w:div w:id="377709434">
      <w:bodyDiv w:val="1"/>
      <w:marLeft w:val="0"/>
      <w:marRight w:val="0"/>
      <w:marTop w:val="0"/>
      <w:marBottom w:val="0"/>
      <w:divBdr>
        <w:top w:val="none" w:sz="0" w:space="0" w:color="auto"/>
        <w:left w:val="none" w:sz="0" w:space="0" w:color="auto"/>
        <w:bottom w:val="none" w:sz="0" w:space="0" w:color="auto"/>
        <w:right w:val="none" w:sz="0" w:space="0" w:color="auto"/>
      </w:divBdr>
    </w:div>
    <w:div w:id="496267376">
      <w:bodyDiv w:val="1"/>
      <w:marLeft w:val="0"/>
      <w:marRight w:val="0"/>
      <w:marTop w:val="0"/>
      <w:marBottom w:val="0"/>
      <w:divBdr>
        <w:top w:val="none" w:sz="0" w:space="0" w:color="auto"/>
        <w:left w:val="none" w:sz="0" w:space="0" w:color="auto"/>
        <w:bottom w:val="none" w:sz="0" w:space="0" w:color="auto"/>
        <w:right w:val="none" w:sz="0" w:space="0" w:color="auto"/>
      </w:divBdr>
    </w:div>
    <w:div w:id="796292190">
      <w:bodyDiv w:val="1"/>
      <w:marLeft w:val="0"/>
      <w:marRight w:val="0"/>
      <w:marTop w:val="0"/>
      <w:marBottom w:val="0"/>
      <w:divBdr>
        <w:top w:val="none" w:sz="0" w:space="0" w:color="auto"/>
        <w:left w:val="none" w:sz="0" w:space="0" w:color="auto"/>
        <w:bottom w:val="none" w:sz="0" w:space="0" w:color="auto"/>
        <w:right w:val="none" w:sz="0" w:space="0" w:color="auto"/>
      </w:divBdr>
      <w:divsChild>
        <w:div w:id="381490215">
          <w:marLeft w:val="0"/>
          <w:marRight w:val="0"/>
          <w:marTop w:val="0"/>
          <w:marBottom w:val="0"/>
          <w:divBdr>
            <w:top w:val="none" w:sz="0" w:space="0" w:color="auto"/>
            <w:left w:val="none" w:sz="0" w:space="0" w:color="auto"/>
            <w:bottom w:val="none" w:sz="0" w:space="0" w:color="auto"/>
            <w:right w:val="none" w:sz="0" w:space="0" w:color="auto"/>
          </w:divBdr>
        </w:div>
        <w:div w:id="847134128">
          <w:marLeft w:val="0"/>
          <w:marRight w:val="0"/>
          <w:marTop w:val="0"/>
          <w:marBottom w:val="0"/>
          <w:divBdr>
            <w:top w:val="none" w:sz="0" w:space="0" w:color="auto"/>
            <w:left w:val="none" w:sz="0" w:space="0" w:color="auto"/>
            <w:bottom w:val="none" w:sz="0" w:space="0" w:color="auto"/>
            <w:right w:val="none" w:sz="0" w:space="0" w:color="auto"/>
          </w:divBdr>
        </w:div>
        <w:div w:id="387266115">
          <w:marLeft w:val="0"/>
          <w:marRight w:val="0"/>
          <w:marTop w:val="0"/>
          <w:marBottom w:val="0"/>
          <w:divBdr>
            <w:top w:val="none" w:sz="0" w:space="0" w:color="auto"/>
            <w:left w:val="none" w:sz="0" w:space="0" w:color="auto"/>
            <w:bottom w:val="none" w:sz="0" w:space="0" w:color="auto"/>
            <w:right w:val="none" w:sz="0" w:space="0" w:color="auto"/>
          </w:divBdr>
        </w:div>
      </w:divsChild>
    </w:div>
    <w:div w:id="887188128">
      <w:bodyDiv w:val="1"/>
      <w:marLeft w:val="0"/>
      <w:marRight w:val="0"/>
      <w:marTop w:val="0"/>
      <w:marBottom w:val="0"/>
      <w:divBdr>
        <w:top w:val="none" w:sz="0" w:space="0" w:color="auto"/>
        <w:left w:val="none" w:sz="0" w:space="0" w:color="auto"/>
        <w:bottom w:val="none" w:sz="0" w:space="0" w:color="auto"/>
        <w:right w:val="none" w:sz="0" w:space="0" w:color="auto"/>
      </w:divBdr>
    </w:div>
    <w:div w:id="1063719268">
      <w:bodyDiv w:val="1"/>
      <w:marLeft w:val="0"/>
      <w:marRight w:val="0"/>
      <w:marTop w:val="0"/>
      <w:marBottom w:val="0"/>
      <w:divBdr>
        <w:top w:val="none" w:sz="0" w:space="0" w:color="auto"/>
        <w:left w:val="none" w:sz="0" w:space="0" w:color="auto"/>
        <w:bottom w:val="none" w:sz="0" w:space="0" w:color="auto"/>
        <w:right w:val="none" w:sz="0" w:space="0" w:color="auto"/>
      </w:divBdr>
    </w:div>
    <w:div w:id="1103649920">
      <w:bodyDiv w:val="1"/>
      <w:marLeft w:val="0"/>
      <w:marRight w:val="0"/>
      <w:marTop w:val="0"/>
      <w:marBottom w:val="0"/>
      <w:divBdr>
        <w:top w:val="none" w:sz="0" w:space="0" w:color="auto"/>
        <w:left w:val="none" w:sz="0" w:space="0" w:color="auto"/>
        <w:bottom w:val="none" w:sz="0" w:space="0" w:color="auto"/>
        <w:right w:val="none" w:sz="0" w:space="0" w:color="auto"/>
      </w:divBdr>
    </w:div>
    <w:div w:id="1142432279">
      <w:bodyDiv w:val="1"/>
      <w:marLeft w:val="0"/>
      <w:marRight w:val="0"/>
      <w:marTop w:val="0"/>
      <w:marBottom w:val="0"/>
      <w:divBdr>
        <w:top w:val="none" w:sz="0" w:space="0" w:color="auto"/>
        <w:left w:val="none" w:sz="0" w:space="0" w:color="auto"/>
        <w:bottom w:val="none" w:sz="0" w:space="0" w:color="auto"/>
        <w:right w:val="none" w:sz="0" w:space="0" w:color="auto"/>
      </w:divBdr>
    </w:div>
    <w:div w:id="1717467355">
      <w:bodyDiv w:val="1"/>
      <w:marLeft w:val="0"/>
      <w:marRight w:val="0"/>
      <w:marTop w:val="0"/>
      <w:marBottom w:val="0"/>
      <w:divBdr>
        <w:top w:val="none" w:sz="0" w:space="0" w:color="auto"/>
        <w:left w:val="none" w:sz="0" w:space="0" w:color="auto"/>
        <w:bottom w:val="none" w:sz="0" w:space="0" w:color="auto"/>
        <w:right w:val="none" w:sz="0" w:space="0" w:color="auto"/>
      </w:divBdr>
    </w:div>
    <w:div w:id="1927227617">
      <w:bodyDiv w:val="1"/>
      <w:marLeft w:val="0"/>
      <w:marRight w:val="0"/>
      <w:marTop w:val="0"/>
      <w:marBottom w:val="0"/>
      <w:divBdr>
        <w:top w:val="none" w:sz="0" w:space="0" w:color="auto"/>
        <w:left w:val="none" w:sz="0" w:space="0" w:color="auto"/>
        <w:bottom w:val="none" w:sz="0" w:space="0" w:color="auto"/>
        <w:right w:val="none" w:sz="0" w:space="0" w:color="auto"/>
      </w:divBdr>
      <w:divsChild>
        <w:div w:id="490605151">
          <w:marLeft w:val="0"/>
          <w:marRight w:val="0"/>
          <w:marTop w:val="0"/>
          <w:marBottom w:val="0"/>
          <w:divBdr>
            <w:top w:val="none" w:sz="0" w:space="0" w:color="auto"/>
            <w:left w:val="none" w:sz="0" w:space="0" w:color="auto"/>
            <w:bottom w:val="none" w:sz="0" w:space="0" w:color="auto"/>
            <w:right w:val="none" w:sz="0" w:space="0" w:color="auto"/>
          </w:divBdr>
          <w:divsChild>
            <w:div w:id="418989452">
              <w:marLeft w:val="0"/>
              <w:marRight w:val="0"/>
              <w:marTop w:val="0"/>
              <w:marBottom w:val="0"/>
              <w:divBdr>
                <w:top w:val="none" w:sz="0" w:space="0" w:color="auto"/>
                <w:left w:val="none" w:sz="0" w:space="0" w:color="auto"/>
                <w:bottom w:val="none" w:sz="0" w:space="0" w:color="auto"/>
                <w:right w:val="none" w:sz="0" w:space="0" w:color="auto"/>
              </w:divBdr>
              <w:divsChild>
                <w:div w:id="1025594978">
                  <w:marLeft w:val="0"/>
                  <w:marRight w:val="0"/>
                  <w:marTop w:val="0"/>
                  <w:marBottom w:val="0"/>
                  <w:divBdr>
                    <w:top w:val="none" w:sz="0" w:space="0" w:color="auto"/>
                    <w:left w:val="none" w:sz="0" w:space="0" w:color="auto"/>
                    <w:bottom w:val="none" w:sz="0" w:space="0" w:color="auto"/>
                    <w:right w:val="none" w:sz="0" w:space="0" w:color="auto"/>
                  </w:divBdr>
                  <w:divsChild>
                    <w:div w:id="109925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267</TotalTime>
  <Pages>6</Pages>
  <Words>2007</Words>
  <Characters>11443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Poppy Hallam</dc:creator>
  <cp:keywords/>
  <dc:description/>
  <cp:lastModifiedBy>Poppy Hallam</cp:lastModifiedBy>
  <cp:revision>8</cp:revision>
  <dcterms:created xsi:type="dcterms:W3CDTF">2023-09-15T00:14:00Z</dcterms:created>
  <dcterms:modified xsi:type="dcterms:W3CDTF">2023-09-16T04:20:00Z</dcterms:modified>
</cp:coreProperties>
</file>